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885" w:rsidRPr="000D06FB" w:rsidRDefault="00CC7B8F" w:rsidP="00C21C5B">
      <w:pPr>
        <w:contextualSpacing/>
        <w:jc w:val="center"/>
        <w:rPr>
          <w:b/>
          <w:sz w:val="20"/>
        </w:rPr>
      </w:pPr>
      <w:r>
        <w:rPr>
          <w:b/>
          <w:sz w:val="32"/>
          <w:szCs w:val="32"/>
        </w:rPr>
        <w:t>A</w:t>
      </w:r>
      <w:r w:rsidR="001C6027">
        <w:rPr>
          <w:b/>
          <w:sz w:val="24"/>
        </w:rPr>
        <w:t>NALYSIS OF THE SIMPLFIED GRODINS MODEL</w:t>
      </w:r>
      <w:r>
        <w:rPr>
          <w:b/>
          <w:sz w:val="24"/>
        </w:rPr>
        <w:t xml:space="preserve"> OF RESPIRATION</w:t>
      </w:r>
    </w:p>
    <w:p w:rsidR="000D06FB" w:rsidRDefault="000D06FB" w:rsidP="00C21C5B">
      <w:pPr>
        <w:contextualSpacing/>
        <w:jc w:val="center"/>
        <w:rPr>
          <w:sz w:val="24"/>
        </w:rPr>
      </w:pPr>
    </w:p>
    <w:p w:rsidR="00C21C5B" w:rsidRDefault="00DB0A9B" w:rsidP="00C21C5B">
      <w:pPr>
        <w:contextualSpacing/>
        <w:jc w:val="center"/>
        <w:rPr>
          <w:sz w:val="24"/>
        </w:rPr>
      </w:pPr>
      <w:r>
        <w:rPr>
          <w:sz w:val="24"/>
        </w:rPr>
        <w:t>P. Kumar</w:t>
      </w:r>
    </w:p>
    <w:p w:rsidR="000D06FB" w:rsidRDefault="000D06FB" w:rsidP="00C21C5B">
      <w:pPr>
        <w:contextualSpacing/>
        <w:jc w:val="center"/>
        <w:rPr>
          <w:sz w:val="24"/>
        </w:rPr>
      </w:pPr>
    </w:p>
    <w:p w:rsidR="00C21C5B" w:rsidRDefault="00C21C5B" w:rsidP="00C21C5B">
      <w:pPr>
        <w:contextualSpacing/>
        <w:jc w:val="center"/>
        <w:rPr>
          <w:sz w:val="24"/>
        </w:rPr>
      </w:pPr>
      <w:proofErr w:type="gramStart"/>
      <w:r>
        <w:rPr>
          <w:sz w:val="24"/>
        </w:rPr>
        <w:t>submitted</w:t>
      </w:r>
      <w:proofErr w:type="gramEnd"/>
      <w:r>
        <w:rPr>
          <w:sz w:val="24"/>
        </w:rPr>
        <w:t xml:space="preserve">: </w:t>
      </w:r>
      <w:r w:rsidR="00914DE8">
        <w:rPr>
          <w:sz w:val="24"/>
        </w:rPr>
        <w:t>May 6</w:t>
      </w:r>
      <w:r w:rsidR="00EE170C">
        <w:rPr>
          <w:sz w:val="24"/>
        </w:rPr>
        <w:t>, 2015</w:t>
      </w:r>
    </w:p>
    <w:p w:rsidR="00C21C5B" w:rsidRDefault="00C21C5B" w:rsidP="00696B1F">
      <w:pPr>
        <w:contextualSpacing/>
        <w:jc w:val="both"/>
        <w:rPr>
          <w:sz w:val="24"/>
        </w:rPr>
      </w:pPr>
    </w:p>
    <w:p w:rsidR="00111F62" w:rsidRDefault="00DA5696" w:rsidP="00DA5696">
      <w:pPr>
        <w:contextualSpacing/>
        <w:jc w:val="both"/>
        <w:rPr>
          <w:sz w:val="24"/>
        </w:rPr>
      </w:pPr>
      <w:r>
        <w:rPr>
          <w:sz w:val="24"/>
        </w:rPr>
        <w:t xml:space="preserve">The Simplified </w:t>
      </w:r>
      <w:proofErr w:type="spellStart"/>
      <w:r>
        <w:rPr>
          <w:sz w:val="24"/>
        </w:rPr>
        <w:t>Grodins</w:t>
      </w:r>
      <w:proofErr w:type="spellEnd"/>
      <w:r>
        <w:rPr>
          <w:sz w:val="24"/>
        </w:rPr>
        <w:t xml:space="preserve"> Model gives a quantitatively accurate representation of human respiration by taking into account factors such a</w:t>
      </w:r>
      <w:bookmarkStart w:id="0" w:name="_GoBack"/>
      <w:bookmarkEnd w:id="0"/>
      <w:r>
        <w:rPr>
          <w:sz w:val="24"/>
        </w:rPr>
        <w:t>s metabolic rate of different body systems, as well as a response-control system reacting to the partial pressures of CO</w:t>
      </w:r>
      <w:r>
        <w:rPr>
          <w:sz w:val="24"/>
          <w:vertAlign w:val="subscript"/>
        </w:rPr>
        <w:t xml:space="preserve">2 </w:t>
      </w:r>
      <w:r w:rsidR="002869E9">
        <w:rPr>
          <w:sz w:val="24"/>
        </w:rPr>
        <w:t>flowing through</w:t>
      </w:r>
      <w:r>
        <w:rPr>
          <w:sz w:val="24"/>
        </w:rPr>
        <w:t xml:space="preserve"> the system.  After understanding the motivation behind this mathematical model, we go in-depth by analyzing solutions to the homogenous, non-homogenous, and semi-linear forms of this model. Our analysis leads to a conclusion that</w:t>
      </w:r>
      <w:r w:rsidR="00EE170C">
        <w:rPr>
          <w:sz w:val="24"/>
        </w:rPr>
        <w:t>, quantitatively,</w:t>
      </w:r>
      <w:r>
        <w:rPr>
          <w:sz w:val="24"/>
        </w:rPr>
        <w:t xml:space="preserve"> the homogenous form models human respiration mor</w:t>
      </w:r>
      <w:r w:rsidR="00EE170C">
        <w:rPr>
          <w:sz w:val="24"/>
        </w:rPr>
        <w:t>e accurately; though qualitatively the semi-linear model gives us the most realistic approach.</w:t>
      </w:r>
    </w:p>
    <w:p w:rsidR="0082400A" w:rsidRDefault="0082400A" w:rsidP="00111F62">
      <w:pPr>
        <w:contextualSpacing/>
        <w:jc w:val="center"/>
        <w:rPr>
          <w:sz w:val="24"/>
        </w:rPr>
      </w:pPr>
    </w:p>
    <w:p w:rsidR="00111F62" w:rsidRDefault="00111F62" w:rsidP="00111F62">
      <w:pPr>
        <w:contextualSpacing/>
        <w:jc w:val="center"/>
        <w:rPr>
          <w:sz w:val="24"/>
        </w:rPr>
        <w:sectPr w:rsidR="00111F62" w:rsidSect="00C21C5B">
          <w:footerReference w:type="default" r:id="rId6"/>
          <w:pgSz w:w="12240" w:h="15840"/>
          <w:pgMar w:top="1440" w:right="1440" w:bottom="1440" w:left="1440" w:header="720" w:footer="720" w:gutter="0"/>
          <w:cols w:space="720"/>
          <w:docGrid w:linePitch="360"/>
        </w:sectPr>
      </w:pPr>
    </w:p>
    <w:p w:rsidR="00C21C5B" w:rsidRPr="000D06FB" w:rsidRDefault="00C21C5B" w:rsidP="00C21C5B">
      <w:pPr>
        <w:contextualSpacing/>
        <w:jc w:val="both"/>
        <w:rPr>
          <w:b/>
          <w:sz w:val="24"/>
        </w:rPr>
      </w:pPr>
      <w:r w:rsidRPr="000D06FB">
        <w:rPr>
          <w:b/>
          <w:sz w:val="24"/>
        </w:rPr>
        <w:lastRenderedPageBreak/>
        <w:t>I. I</w:t>
      </w:r>
      <w:r w:rsidRPr="000D06FB">
        <w:rPr>
          <w:b/>
          <w:sz w:val="20"/>
        </w:rPr>
        <w:t>NTRODUCTION</w:t>
      </w:r>
    </w:p>
    <w:p w:rsidR="00A81E88" w:rsidRDefault="00A81E88" w:rsidP="00AB2821">
      <w:pPr>
        <w:ind w:firstLine="360"/>
        <w:contextualSpacing/>
        <w:jc w:val="both"/>
        <w:rPr>
          <w:sz w:val="24"/>
        </w:rPr>
      </w:pPr>
    </w:p>
    <w:p w:rsidR="0082400A" w:rsidRDefault="001C6027" w:rsidP="001C6027">
      <w:pPr>
        <w:ind w:firstLine="360"/>
        <w:contextualSpacing/>
        <w:jc w:val="both"/>
        <w:rPr>
          <w:sz w:val="24"/>
        </w:rPr>
      </w:pPr>
      <w:r>
        <w:rPr>
          <w:sz w:val="24"/>
        </w:rPr>
        <w:t>As you read this paper you are most likely not gasping for air as you would af</w:t>
      </w:r>
      <w:r w:rsidR="00DF6C87">
        <w:rPr>
          <w:sz w:val="24"/>
        </w:rPr>
        <w:t xml:space="preserve">ter </w:t>
      </w:r>
      <w:r>
        <w:rPr>
          <w:sz w:val="24"/>
        </w:rPr>
        <w:t>sprint</w:t>
      </w:r>
      <w:r w:rsidR="00DF6C87">
        <w:rPr>
          <w:sz w:val="24"/>
        </w:rPr>
        <w:t>ing</w:t>
      </w:r>
      <w:r>
        <w:rPr>
          <w:sz w:val="24"/>
        </w:rPr>
        <w:t xml:space="preserve"> around a track, or</w:t>
      </w:r>
      <w:r w:rsidR="00F06E0D">
        <w:rPr>
          <w:sz w:val="24"/>
        </w:rPr>
        <w:t xml:space="preserve"> catching your breath after</w:t>
      </w:r>
      <w:r w:rsidR="002869E9">
        <w:rPr>
          <w:sz w:val="24"/>
        </w:rPr>
        <w:t xml:space="preserve"> asking out that special someone</w:t>
      </w:r>
      <w:r>
        <w:rPr>
          <w:sz w:val="24"/>
        </w:rPr>
        <w:t xml:space="preserve">. </w:t>
      </w:r>
      <w:r w:rsidR="00C55118">
        <w:rPr>
          <w:sz w:val="24"/>
        </w:rPr>
        <w:t>But why is that? Sure, psychologically, emotions manifest as physical “ticks” in/from our bodies. But, biologically, our bodies react to homeostatic imb</w:t>
      </w:r>
      <w:r w:rsidR="00E40794">
        <w:rPr>
          <w:sz w:val="24"/>
        </w:rPr>
        <w:t>alance, for example, in the form of muscle contraction. Cellular respiration is requ</w:t>
      </w:r>
      <w:r w:rsidR="00FF6458">
        <w:rPr>
          <w:sz w:val="24"/>
        </w:rPr>
        <w:t>ired to supply energy for muscle contraction</w:t>
      </w:r>
      <w:r w:rsidR="00E40794">
        <w:rPr>
          <w:sz w:val="24"/>
        </w:rPr>
        <w:t xml:space="preserve">, </w:t>
      </w:r>
      <w:r w:rsidR="00865FDD">
        <w:rPr>
          <w:sz w:val="24"/>
        </w:rPr>
        <w:t>and a resulting byproduct</w:t>
      </w:r>
      <w:r w:rsidR="00F06E0D">
        <w:rPr>
          <w:sz w:val="24"/>
        </w:rPr>
        <w:t xml:space="preserve"> of this process is carbon dioxide (CO</w:t>
      </w:r>
      <w:r w:rsidR="00F06E0D">
        <w:rPr>
          <w:sz w:val="24"/>
          <w:vertAlign w:val="subscript"/>
        </w:rPr>
        <w:t>2</w:t>
      </w:r>
      <w:r w:rsidR="00F06E0D">
        <w:rPr>
          <w:sz w:val="24"/>
        </w:rPr>
        <w:t xml:space="preserve">). </w:t>
      </w:r>
      <w:r w:rsidR="00C376F5">
        <w:rPr>
          <w:sz w:val="24"/>
        </w:rPr>
        <w:t>If receptors in the brain detect</w:t>
      </w:r>
      <w:r w:rsidR="00F06E0D">
        <w:rPr>
          <w:sz w:val="24"/>
        </w:rPr>
        <w:t xml:space="preserve"> CO</w:t>
      </w:r>
      <w:r w:rsidR="00F06E0D">
        <w:rPr>
          <w:sz w:val="24"/>
          <w:vertAlign w:val="subscript"/>
        </w:rPr>
        <w:t>2</w:t>
      </w:r>
      <w:r w:rsidR="00F06E0D">
        <w:rPr>
          <w:sz w:val="24"/>
        </w:rPr>
        <w:t xml:space="preserve"> </w:t>
      </w:r>
      <w:r w:rsidR="00C376F5">
        <w:rPr>
          <w:sz w:val="24"/>
        </w:rPr>
        <w:t>concentrations rising</w:t>
      </w:r>
      <w:r w:rsidR="00FF6458">
        <w:rPr>
          <w:sz w:val="24"/>
        </w:rPr>
        <w:t xml:space="preserve"> (due to rising blood pH levels)</w:t>
      </w:r>
      <w:r w:rsidR="00C376F5">
        <w:rPr>
          <w:sz w:val="24"/>
        </w:rPr>
        <w:t xml:space="preserve">, the brain will signal the diaphragm to increase contraction rate. </w:t>
      </w:r>
    </w:p>
    <w:p w:rsidR="00C376F5" w:rsidRDefault="00FF6458" w:rsidP="00F2125F">
      <w:pPr>
        <w:ind w:firstLine="360"/>
        <w:contextualSpacing/>
        <w:jc w:val="both"/>
        <w:rPr>
          <w:sz w:val="24"/>
        </w:rPr>
      </w:pPr>
      <w:r>
        <w:rPr>
          <w:sz w:val="24"/>
        </w:rPr>
        <w:t xml:space="preserve">This system of gas-exchange between bodily </w:t>
      </w:r>
      <w:r w:rsidR="00FC779E">
        <w:rPr>
          <w:sz w:val="24"/>
        </w:rPr>
        <w:t>systems has been examined extensively by Haldane in 1905</w:t>
      </w:r>
      <w:r w:rsidR="00B01232">
        <w:rPr>
          <w:sz w:val="24"/>
        </w:rPr>
        <w:t>,</w:t>
      </w:r>
      <w:r w:rsidR="00FC779E">
        <w:rPr>
          <w:sz w:val="24"/>
        </w:rPr>
        <w:t xml:space="preserve"> where </w:t>
      </w:r>
      <w:r w:rsidR="00B01232">
        <w:rPr>
          <w:sz w:val="24"/>
        </w:rPr>
        <w:t xml:space="preserve">they experimentally concluded that </w:t>
      </w:r>
      <w:r w:rsidR="00417E82">
        <w:rPr>
          <w:sz w:val="24"/>
        </w:rPr>
        <w:t xml:space="preserve">the </w:t>
      </w:r>
      <w:r w:rsidR="00B01232">
        <w:rPr>
          <w:sz w:val="24"/>
        </w:rPr>
        <w:t>primary agent causing increases in ventilation rate is CO</w:t>
      </w:r>
      <w:r w:rsidR="00B01232">
        <w:rPr>
          <w:sz w:val="24"/>
          <w:vertAlign w:val="subscript"/>
        </w:rPr>
        <w:t>2.</w:t>
      </w:r>
      <w:r w:rsidR="00B01232">
        <w:rPr>
          <w:sz w:val="24"/>
          <w:vertAlign w:val="superscript"/>
        </w:rPr>
        <w:t>1</w:t>
      </w:r>
      <w:r w:rsidR="00F2125F">
        <w:rPr>
          <w:sz w:val="24"/>
          <w:vertAlign w:val="superscript"/>
        </w:rPr>
        <w:t xml:space="preserve"> </w:t>
      </w:r>
      <w:r>
        <w:rPr>
          <w:sz w:val="24"/>
        </w:rPr>
        <w:t xml:space="preserve">Gray in </w:t>
      </w:r>
      <w:r w:rsidR="00FC779E">
        <w:rPr>
          <w:sz w:val="24"/>
        </w:rPr>
        <w:t>19</w:t>
      </w:r>
      <w:r w:rsidR="00B01232">
        <w:rPr>
          <w:sz w:val="24"/>
        </w:rPr>
        <w:t>46 tried to understand the “multiple factors”</w:t>
      </w:r>
      <w:r w:rsidR="00F2125F">
        <w:rPr>
          <w:sz w:val="24"/>
        </w:rPr>
        <w:t xml:space="preserve"> affecting this system.</w:t>
      </w:r>
      <w:r w:rsidR="00F2125F">
        <w:rPr>
          <w:sz w:val="24"/>
          <w:vertAlign w:val="superscript"/>
        </w:rPr>
        <w:t>2</w:t>
      </w:r>
      <w:r w:rsidR="00F2125F">
        <w:rPr>
          <w:sz w:val="24"/>
        </w:rPr>
        <w:t xml:space="preserve"> However, his theory, as pointed out by Grodins in </w:t>
      </w:r>
      <w:r w:rsidR="00947235">
        <w:rPr>
          <w:sz w:val="24"/>
        </w:rPr>
        <w:t>1967</w:t>
      </w:r>
      <w:r w:rsidR="00F2125F">
        <w:rPr>
          <w:sz w:val="24"/>
        </w:rPr>
        <w:t>, was limited one forcing term, CO</w:t>
      </w:r>
      <w:r w:rsidR="00F2125F">
        <w:rPr>
          <w:sz w:val="24"/>
          <w:vertAlign w:val="subscript"/>
        </w:rPr>
        <w:t>2</w:t>
      </w:r>
      <w:r w:rsidR="00F2125F">
        <w:rPr>
          <w:sz w:val="24"/>
        </w:rPr>
        <w:t xml:space="preserve"> inhalation.</w:t>
      </w:r>
      <w:r w:rsidR="00F2125F">
        <w:rPr>
          <w:sz w:val="24"/>
          <w:vertAlign w:val="superscript"/>
        </w:rPr>
        <w:t>3</w:t>
      </w:r>
      <w:r w:rsidR="0084628A">
        <w:rPr>
          <w:sz w:val="24"/>
        </w:rPr>
        <w:t xml:space="preserve"> We consider a simplified version of Grodins’s mathematical model of </w:t>
      </w:r>
      <w:r w:rsidR="008211E0">
        <w:rPr>
          <w:sz w:val="24"/>
        </w:rPr>
        <w:t>respiration</w:t>
      </w:r>
      <w:r w:rsidR="00EC3131">
        <w:rPr>
          <w:sz w:val="24"/>
        </w:rPr>
        <w:t>, as presented in McKibben</w:t>
      </w:r>
      <w:r w:rsidR="00EC3131">
        <w:rPr>
          <w:sz w:val="24"/>
          <w:vertAlign w:val="superscript"/>
        </w:rPr>
        <w:t>4</w:t>
      </w:r>
      <w:r w:rsidR="00F366BA">
        <w:rPr>
          <w:sz w:val="24"/>
          <w:vertAlign w:val="superscript"/>
        </w:rPr>
        <w:t xml:space="preserve"> </w:t>
      </w:r>
      <w:r w:rsidR="00F366BA">
        <w:rPr>
          <w:sz w:val="24"/>
        </w:rPr>
        <w:t>and Keener</w:t>
      </w:r>
      <w:r w:rsidR="00F366BA">
        <w:rPr>
          <w:sz w:val="24"/>
          <w:vertAlign w:val="superscript"/>
        </w:rPr>
        <w:t>5</w:t>
      </w:r>
      <w:r w:rsidR="00EC3131">
        <w:rPr>
          <w:sz w:val="24"/>
        </w:rPr>
        <w:t>, for this exposition</w:t>
      </w:r>
      <w:r w:rsidR="0084628A">
        <w:rPr>
          <w:sz w:val="24"/>
        </w:rPr>
        <w:t xml:space="preserve">. </w:t>
      </w:r>
    </w:p>
    <w:p w:rsidR="00005D36" w:rsidRDefault="00005D36" w:rsidP="00F2125F">
      <w:pPr>
        <w:ind w:firstLine="360"/>
        <w:contextualSpacing/>
        <w:jc w:val="both"/>
        <w:rPr>
          <w:sz w:val="24"/>
        </w:rPr>
      </w:pPr>
      <w:r>
        <w:rPr>
          <w:sz w:val="24"/>
        </w:rPr>
        <w:lastRenderedPageBreak/>
        <w:t>Let’s begin with a simple three-compartment model composed of the lungs, brain, and soft tissue as their own system.</w:t>
      </w:r>
      <w:r w:rsidR="00987C21">
        <w:rPr>
          <w:sz w:val="24"/>
        </w:rPr>
        <w:t xml:space="preserve"> Every quantity related to these systems, will have the subscript L, B, or T.</w:t>
      </w:r>
      <w:r>
        <w:rPr>
          <w:sz w:val="24"/>
        </w:rPr>
        <w:t xml:space="preserve"> The lungs provide a passage way for all gases, anything that enters the lungs, also disperses throughout the rest of the body (at least for the sake of our model). The brain, obviously, serves as the control system of the body. More specific to our model, the brain causes ventilation rate</w:t>
      </w:r>
      <w:proofErr w:type="gramStart"/>
      <w:r w:rsidR="00E60A2E">
        <w:rPr>
          <w:sz w:val="24"/>
        </w:rPr>
        <w:t xml:space="preserve">, </w:t>
      </w:r>
      <w:proofErr w:type="gramEnd"/>
      <w:r w:rsidR="00E60A2E" w:rsidRPr="00E60A2E">
        <w:rPr>
          <w:position w:val="-10"/>
          <w:sz w:val="24"/>
        </w:rPr>
        <w:object w:dxaOrig="4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style="width:24pt;height:18pt" o:ole="">
            <v:imagedata r:id="rId7" o:title=""/>
          </v:shape>
          <o:OLEObject Type="Embed" ProgID="Equation.DSMT4" ShapeID="_x0000_i1105" DrawAspect="Content" ObjectID="_1492410062" r:id="rId8"/>
        </w:object>
      </w:r>
      <w:r w:rsidR="00E60A2E">
        <w:rPr>
          <w:sz w:val="24"/>
        </w:rPr>
        <w:t xml:space="preserve">, </w:t>
      </w:r>
      <w:r>
        <w:rPr>
          <w:sz w:val="24"/>
        </w:rPr>
        <w:t>to increase if the CO</w:t>
      </w:r>
      <w:r>
        <w:rPr>
          <w:sz w:val="24"/>
          <w:vertAlign w:val="subscript"/>
        </w:rPr>
        <w:t>2</w:t>
      </w:r>
      <w:r w:rsidR="00E60A2E">
        <w:rPr>
          <w:sz w:val="24"/>
        </w:rPr>
        <w:t xml:space="preserve"> concentration, </w:t>
      </w:r>
      <w:r w:rsidR="00E60A2E" w:rsidRPr="00E60A2E">
        <w:rPr>
          <w:i/>
          <w:sz w:val="24"/>
        </w:rPr>
        <w:t>C</w:t>
      </w:r>
      <w:r w:rsidR="00E60A2E">
        <w:rPr>
          <w:sz w:val="24"/>
        </w:rPr>
        <w:t xml:space="preserve">, </w:t>
      </w:r>
      <w:r w:rsidR="00DF5726">
        <w:rPr>
          <w:sz w:val="24"/>
        </w:rPr>
        <w:t>in the blood increase. Lastly, soft tissue encompasses all other organs and systems of the body through which the gas propagates.</w:t>
      </w:r>
      <w:r w:rsidR="00963C93">
        <w:rPr>
          <w:sz w:val="24"/>
        </w:rPr>
        <w:t xml:space="preserve"> A link or passageway (loosely modeling blood flow</w:t>
      </w:r>
      <w:r w:rsidR="00E60A2E">
        <w:rPr>
          <w:sz w:val="24"/>
        </w:rPr>
        <w:t xml:space="preserve">, which we denote </w:t>
      </w:r>
      <w:r w:rsidR="00E60A2E">
        <w:rPr>
          <w:i/>
          <w:sz w:val="24"/>
        </w:rPr>
        <w:t>f</w:t>
      </w:r>
      <w:r w:rsidR="00963C93">
        <w:rPr>
          <w:sz w:val="24"/>
        </w:rPr>
        <w:t>) from the lungs breaks into two passages; one towards the brain</w:t>
      </w:r>
      <w:r w:rsidR="00E60A2E">
        <w:rPr>
          <w:sz w:val="24"/>
        </w:rPr>
        <w:t>, with</w:t>
      </w:r>
      <w:r w:rsidR="00EA5431">
        <w:rPr>
          <w:sz w:val="24"/>
        </w:rPr>
        <w:t xml:space="preserve"> blood flow rate</w:t>
      </w:r>
      <w:r w:rsidR="00E60A2E">
        <w:rPr>
          <w:sz w:val="24"/>
        </w:rPr>
        <w:t xml:space="preserve"> </w:t>
      </w:r>
      <w:r w:rsidR="00E60A2E">
        <w:rPr>
          <w:i/>
          <w:sz w:val="24"/>
        </w:rPr>
        <w:t>f</w:t>
      </w:r>
      <w:r w:rsidR="00E60A2E">
        <w:rPr>
          <w:i/>
          <w:sz w:val="24"/>
          <w:vertAlign w:val="subscript"/>
        </w:rPr>
        <w:t>B</w:t>
      </w:r>
      <w:r w:rsidR="00EA5431">
        <w:rPr>
          <w:sz w:val="24"/>
        </w:rPr>
        <w:t>,</w:t>
      </w:r>
      <w:r w:rsidR="00963C93">
        <w:rPr>
          <w:sz w:val="24"/>
        </w:rPr>
        <w:t xml:space="preserve"> and the other to the soft tissue</w:t>
      </w:r>
      <w:r w:rsidR="00E60A2E">
        <w:rPr>
          <w:sz w:val="24"/>
        </w:rPr>
        <w:t>, with</w:t>
      </w:r>
      <w:r w:rsidR="00EA5431">
        <w:rPr>
          <w:sz w:val="24"/>
        </w:rPr>
        <w:t xml:space="preserve"> blood flow rate</w:t>
      </w:r>
      <w:r w:rsidR="00E60A2E">
        <w:rPr>
          <w:sz w:val="24"/>
        </w:rPr>
        <w:t xml:space="preserve"> </w:t>
      </w:r>
      <w:r w:rsidR="00E60A2E">
        <w:rPr>
          <w:i/>
          <w:sz w:val="24"/>
        </w:rPr>
        <w:t>f-f</w:t>
      </w:r>
      <w:r w:rsidR="00E60A2E">
        <w:rPr>
          <w:i/>
          <w:sz w:val="24"/>
          <w:vertAlign w:val="subscript"/>
        </w:rPr>
        <w:t>B</w:t>
      </w:r>
      <w:r w:rsidR="00963C93">
        <w:rPr>
          <w:sz w:val="24"/>
        </w:rPr>
        <w:t>. These passageways then recombine to lead blood from the brain an</w:t>
      </w:r>
      <w:r w:rsidR="00ED0D23">
        <w:rPr>
          <w:sz w:val="24"/>
        </w:rPr>
        <w:t>d soft tissue back to the lungs. (See Figure 1.)</w:t>
      </w:r>
    </w:p>
    <w:p w:rsidR="00EE170C" w:rsidRDefault="00EE170C" w:rsidP="00F2125F">
      <w:pPr>
        <w:ind w:firstLine="360"/>
        <w:contextualSpacing/>
        <w:jc w:val="both"/>
        <w:rPr>
          <w:sz w:val="24"/>
        </w:rPr>
      </w:pPr>
      <w:r>
        <w:rPr>
          <w:sz w:val="24"/>
        </w:rPr>
        <w:t>In order to simplify our model, we make the following assumptions</w:t>
      </w:r>
      <w:r>
        <w:rPr>
          <w:sz w:val="24"/>
          <w:vertAlign w:val="superscript"/>
        </w:rPr>
        <w:t>4</w:t>
      </w:r>
      <w:r>
        <w:rPr>
          <w:sz w:val="24"/>
        </w:rPr>
        <w:t>: (1) the concentration of CO</w:t>
      </w:r>
      <w:r>
        <w:rPr>
          <w:sz w:val="24"/>
          <w:vertAlign w:val="subscript"/>
        </w:rPr>
        <w:t>2</w:t>
      </w:r>
      <w:r>
        <w:rPr>
          <w:sz w:val="24"/>
        </w:rPr>
        <w:t xml:space="preserve"> leaving the brain and soft tissue is the same as the concentration of CO</w:t>
      </w:r>
      <w:r>
        <w:rPr>
          <w:sz w:val="24"/>
          <w:vertAlign w:val="subscript"/>
        </w:rPr>
        <w:t>2</w:t>
      </w:r>
      <w:r>
        <w:rPr>
          <w:sz w:val="24"/>
        </w:rPr>
        <w:t xml:space="preserve"> in those respective compartments. (2) We assume was that the concentration of CO</w:t>
      </w:r>
      <w:r>
        <w:rPr>
          <w:sz w:val="24"/>
          <w:vertAlign w:val="subscript"/>
        </w:rPr>
        <w:t>2</w:t>
      </w:r>
      <w:r>
        <w:rPr>
          <w:sz w:val="24"/>
        </w:rPr>
        <w:t xml:space="preserve"> entering the brain and soft tissue, were time-delayed versions of what left the lungs.</w:t>
      </w:r>
    </w:p>
    <w:p w:rsidR="00ED0D23" w:rsidRDefault="00EE170C" w:rsidP="00F2125F">
      <w:pPr>
        <w:ind w:firstLine="360"/>
        <w:contextualSpacing/>
        <w:jc w:val="both"/>
        <w:rPr>
          <w:sz w:val="24"/>
        </w:rPr>
      </w:pPr>
      <w:r w:rsidRPr="002E19B0">
        <w:rPr>
          <w:rFonts w:eastAsia="Calibri" w:cs="Times New Roman"/>
          <w:noProof/>
          <w:sz w:val="24"/>
          <w:szCs w:val="24"/>
        </w:rPr>
        <w:lastRenderedPageBreak/>
        <mc:AlternateContent>
          <mc:Choice Requires="wpg">
            <w:drawing>
              <wp:anchor distT="0" distB="0" distL="114300" distR="114300" simplePos="0" relativeHeight="251659264" behindDoc="0" locked="0" layoutInCell="1" allowOverlap="1" wp14:anchorId="06012488" wp14:editId="74E32582">
                <wp:simplePos x="0" y="0"/>
                <wp:positionH relativeFrom="margin">
                  <wp:posOffset>66675</wp:posOffset>
                </wp:positionH>
                <wp:positionV relativeFrom="paragraph">
                  <wp:posOffset>159385</wp:posOffset>
                </wp:positionV>
                <wp:extent cx="2743200" cy="2661920"/>
                <wp:effectExtent l="0" t="0" r="0" b="5080"/>
                <wp:wrapSquare wrapText="bothSides"/>
                <wp:docPr id="1" name="Group 42"/>
                <wp:cNvGraphicFramePr/>
                <a:graphic xmlns:a="http://schemas.openxmlformats.org/drawingml/2006/main">
                  <a:graphicData uri="http://schemas.microsoft.com/office/word/2010/wordprocessingGroup">
                    <wpg:wgp>
                      <wpg:cNvGrpSpPr/>
                      <wpg:grpSpPr>
                        <a:xfrm>
                          <a:off x="0" y="0"/>
                          <a:ext cx="2743200" cy="2661920"/>
                          <a:chOff x="0" y="0"/>
                          <a:chExt cx="2743200" cy="2661920"/>
                        </a:xfrm>
                      </wpg:grpSpPr>
                      <wpg:grpSp>
                        <wpg:cNvPr id="43" name="Group 43"/>
                        <wpg:cNvGrpSpPr/>
                        <wpg:grpSpPr>
                          <a:xfrm>
                            <a:off x="0" y="0"/>
                            <a:ext cx="2743200" cy="2661920"/>
                            <a:chOff x="0" y="0"/>
                            <a:chExt cx="2743200" cy="2661920"/>
                          </a:xfrm>
                        </wpg:grpSpPr>
                        <wpg:grpSp>
                          <wpg:cNvPr id="45" name="Group 45"/>
                          <wpg:cNvGrpSpPr/>
                          <wpg:grpSpPr>
                            <a:xfrm>
                              <a:off x="0" y="0"/>
                              <a:ext cx="2743200" cy="2661920"/>
                              <a:chOff x="0" y="0"/>
                              <a:chExt cx="2743200" cy="2661920"/>
                            </a:xfrm>
                          </wpg:grpSpPr>
                          <wpg:grpSp>
                            <wpg:cNvPr id="47" name="Group 47"/>
                            <wpg:cNvGrpSpPr/>
                            <wpg:grpSpPr>
                              <a:xfrm>
                                <a:off x="0" y="0"/>
                                <a:ext cx="2743200" cy="2661920"/>
                                <a:chOff x="0" y="0"/>
                                <a:chExt cx="2743580" cy="2662354"/>
                              </a:xfrm>
                            </wpg:grpSpPr>
                            <wps:wsp>
                              <wps:cNvPr id="49" name="Text Box 21"/>
                              <wps:cNvSpPr txBox="1"/>
                              <wps:spPr>
                                <a:xfrm>
                                  <a:off x="219456" y="1258215"/>
                                  <a:ext cx="534035" cy="379730"/>
                                </a:xfrm>
                                <a:prstGeom prst="rect">
                                  <a:avLst/>
                                </a:prstGeom>
                                <a:noFill/>
                                <a:ln w="6350">
                                  <a:noFill/>
                                </a:ln>
                                <a:effectLst/>
                              </wps:spPr>
                              <wps:txbx>
                                <w:txbxContent>
                                  <w:p w:rsidR="002E19B0" w:rsidRDefault="002E19B0" w:rsidP="002E19B0">
                                    <w:pPr>
                                      <w:jc w:val="center"/>
                                      <w:rPr>
                                        <w:sz w:val="24"/>
                                        <w:vertAlign w:val="subscript"/>
                                      </w:rPr>
                                    </w:pPr>
                                    <w:proofErr w:type="spellStart"/>
                                    <w:r>
                                      <w:rPr>
                                        <w:sz w:val="24"/>
                                      </w:rPr>
                                      <w:t>C</w:t>
                                    </w:r>
                                    <w:r>
                                      <w:rPr>
                                        <w:sz w:val="24"/>
                                        <w:vertAlign w:val="subscript"/>
                                      </w:rPr>
                                      <w:t>B</w:t>
                                    </w:r>
                                    <w:proofErr w:type="gramStart"/>
                                    <w:r>
                                      <w:rPr>
                                        <w:sz w:val="24"/>
                                        <w:vertAlign w:val="subscript"/>
                                      </w:rPr>
                                      <w:t>,o</w:t>
                                    </w:r>
                                    <w:proofErr w:type="spellEnd"/>
                                    <w:proofErr w:type="gramEnd"/>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50" name="Group 50"/>
                              <wpg:cNvGrpSpPr/>
                              <wpg:grpSpPr>
                                <a:xfrm>
                                  <a:off x="0" y="0"/>
                                  <a:ext cx="2743580" cy="2662354"/>
                                  <a:chOff x="0" y="0"/>
                                  <a:chExt cx="2743580" cy="2662354"/>
                                </a:xfrm>
                              </wpg:grpSpPr>
                              <wps:wsp>
                                <wps:cNvPr id="51" name="Text Box 22"/>
                                <wps:cNvSpPr txBox="1"/>
                                <wps:spPr>
                                  <a:xfrm>
                                    <a:off x="219456" y="2282343"/>
                                    <a:ext cx="534390" cy="380011"/>
                                  </a:xfrm>
                                  <a:prstGeom prst="rect">
                                    <a:avLst/>
                                  </a:prstGeom>
                                  <a:noFill/>
                                  <a:ln w="6350">
                                    <a:noFill/>
                                  </a:ln>
                                  <a:effectLst/>
                                </wps:spPr>
                                <wps:txbx>
                                  <w:txbxContent>
                                    <w:p w:rsidR="002E19B0" w:rsidRDefault="002E19B0" w:rsidP="002E19B0">
                                      <w:pPr>
                                        <w:jc w:val="center"/>
                                        <w:rPr>
                                          <w:sz w:val="24"/>
                                          <w:vertAlign w:val="subscript"/>
                                        </w:rPr>
                                      </w:pPr>
                                      <w:proofErr w:type="spellStart"/>
                                      <w:r>
                                        <w:rPr>
                                          <w:sz w:val="24"/>
                                        </w:rPr>
                                        <w:t>C</w:t>
                                      </w:r>
                                      <w:r>
                                        <w:rPr>
                                          <w:sz w:val="24"/>
                                          <w:vertAlign w:val="subscript"/>
                                        </w:rPr>
                                        <w:t>T</w:t>
                                      </w:r>
                                      <w:proofErr w:type="gramStart"/>
                                      <w:r>
                                        <w:rPr>
                                          <w:sz w:val="24"/>
                                          <w:vertAlign w:val="subscript"/>
                                        </w:rPr>
                                        <w:t>,o</w:t>
                                      </w:r>
                                      <w:proofErr w:type="spellEnd"/>
                                      <w:proofErr w:type="gramEnd"/>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52" name="Group 52"/>
                                <wpg:cNvGrpSpPr/>
                                <wpg:grpSpPr>
                                  <a:xfrm>
                                    <a:off x="0" y="0"/>
                                    <a:ext cx="2743580" cy="2662354"/>
                                    <a:chOff x="0" y="0"/>
                                    <a:chExt cx="2743580" cy="2662354"/>
                                  </a:xfrm>
                                </wpg:grpSpPr>
                                <wps:wsp>
                                  <wps:cNvPr id="53" name="Text Box 23"/>
                                  <wps:cNvSpPr txBox="1"/>
                                  <wps:spPr>
                                    <a:xfrm>
                                      <a:off x="1989734" y="2282343"/>
                                      <a:ext cx="534390" cy="380011"/>
                                    </a:xfrm>
                                    <a:prstGeom prst="rect">
                                      <a:avLst/>
                                    </a:prstGeom>
                                    <a:noFill/>
                                    <a:ln w="6350">
                                      <a:noFill/>
                                    </a:ln>
                                    <a:effectLst/>
                                  </wps:spPr>
                                  <wps:txbx>
                                    <w:txbxContent>
                                      <w:p w:rsidR="002E19B0" w:rsidRDefault="002E19B0" w:rsidP="002E19B0">
                                        <w:pPr>
                                          <w:jc w:val="center"/>
                                          <w:rPr>
                                            <w:sz w:val="24"/>
                                            <w:vertAlign w:val="subscript"/>
                                          </w:rPr>
                                        </w:pPr>
                                        <w:proofErr w:type="spellStart"/>
                                        <w:r>
                                          <w:rPr>
                                            <w:sz w:val="24"/>
                                          </w:rPr>
                                          <w:t>C</w:t>
                                        </w:r>
                                        <w:r>
                                          <w:rPr>
                                            <w:sz w:val="24"/>
                                            <w:vertAlign w:val="subscript"/>
                                          </w:rPr>
                                          <w:t>T</w:t>
                                        </w:r>
                                        <w:proofErr w:type="gramStart"/>
                                        <w:r>
                                          <w:rPr>
                                            <w:sz w:val="24"/>
                                            <w:vertAlign w:val="subscript"/>
                                          </w:rPr>
                                          <w:t>,i</w:t>
                                        </w:r>
                                        <w:proofErr w:type="spellEnd"/>
                                        <w:proofErr w:type="gramEnd"/>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54" name="Group 54"/>
                                  <wpg:cNvGrpSpPr/>
                                  <wpg:grpSpPr>
                                    <a:xfrm>
                                      <a:off x="0" y="0"/>
                                      <a:ext cx="2743580" cy="2529447"/>
                                      <a:chOff x="0" y="0"/>
                                      <a:chExt cx="2743580" cy="2529447"/>
                                    </a:xfrm>
                                  </wpg:grpSpPr>
                                  <wps:wsp>
                                    <wps:cNvPr id="55" name="Text Box 28"/>
                                    <wps:cNvSpPr txBox="1"/>
                                    <wps:spPr>
                                      <a:xfrm>
                                        <a:off x="2209190" y="1602029"/>
                                        <a:ext cx="534390" cy="380011"/>
                                      </a:xfrm>
                                      <a:prstGeom prst="rect">
                                        <a:avLst/>
                                      </a:prstGeom>
                                      <a:noFill/>
                                      <a:ln w="6350">
                                        <a:noFill/>
                                      </a:ln>
                                      <a:effectLst/>
                                    </wps:spPr>
                                    <wps:txbx>
                                      <w:txbxContent>
                                        <w:p w:rsidR="002E19B0" w:rsidRDefault="002E19B0" w:rsidP="002E19B0">
                                          <w:pPr>
                                            <w:jc w:val="center"/>
                                            <w:rPr>
                                              <w:sz w:val="24"/>
                                              <w:vertAlign w:val="subscript"/>
                                            </w:rPr>
                                          </w:pPr>
                                          <w:proofErr w:type="gramStart"/>
                                          <w:r>
                                            <w:rPr>
                                              <w:i/>
                                              <w:sz w:val="24"/>
                                            </w:rPr>
                                            <w:t>f-</w:t>
                                          </w:r>
                                          <w:proofErr w:type="spellStart"/>
                                          <w:r>
                                            <w:rPr>
                                              <w:i/>
                                              <w:sz w:val="24"/>
                                            </w:rPr>
                                            <w:t>f</w:t>
                                          </w:r>
                                          <w:r>
                                            <w:rPr>
                                              <w:sz w:val="24"/>
                                              <w:vertAlign w:val="subscript"/>
                                            </w:rPr>
                                            <w:t>B</w:t>
                                          </w:r>
                                          <w:proofErr w:type="spellEnd"/>
                                          <w:proofErr w:type="gramEnd"/>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56" name="Group 56"/>
                                    <wpg:cNvGrpSpPr/>
                                    <wpg:grpSpPr>
                                      <a:xfrm>
                                        <a:off x="0" y="0"/>
                                        <a:ext cx="2671947" cy="2529447"/>
                                        <a:chOff x="0" y="0"/>
                                        <a:chExt cx="2671947" cy="2529447"/>
                                      </a:xfrm>
                                    </wpg:grpSpPr>
                                    <wps:wsp>
                                      <wps:cNvPr id="57" name="Text Box 19"/>
                                      <wps:cNvSpPr txBox="1"/>
                                      <wps:spPr>
                                        <a:xfrm>
                                          <a:off x="1967789" y="1258215"/>
                                          <a:ext cx="534390" cy="380011"/>
                                        </a:xfrm>
                                        <a:prstGeom prst="rect">
                                          <a:avLst/>
                                        </a:prstGeom>
                                        <a:noFill/>
                                        <a:ln w="6350">
                                          <a:noFill/>
                                        </a:ln>
                                        <a:effectLst/>
                                      </wps:spPr>
                                      <wps:txbx>
                                        <w:txbxContent>
                                          <w:p w:rsidR="002E19B0" w:rsidRDefault="002E19B0" w:rsidP="002E19B0">
                                            <w:pPr>
                                              <w:jc w:val="center"/>
                                              <w:rPr>
                                                <w:sz w:val="24"/>
                                                <w:vertAlign w:val="subscript"/>
                                              </w:rPr>
                                            </w:pPr>
                                            <w:proofErr w:type="spellStart"/>
                                            <w:r>
                                              <w:rPr>
                                                <w:sz w:val="24"/>
                                              </w:rPr>
                                              <w:t>C</w:t>
                                            </w:r>
                                            <w:r>
                                              <w:rPr>
                                                <w:sz w:val="24"/>
                                                <w:vertAlign w:val="subscript"/>
                                              </w:rPr>
                                              <w:t>B</w:t>
                                            </w:r>
                                            <w:proofErr w:type="gramStart"/>
                                            <w:r>
                                              <w:rPr>
                                                <w:sz w:val="24"/>
                                                <w:vertAlign w:val="subscript"/>
                                              </w:rPr>
                                              <w:t>,i</w:t>
                                            </w:r>
                                            <w:proofErr w:type="spellEnd"/>
                                            <w:proofErr w:type="gramEnd"/>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58" name="Group 58"/>
                                      <wpg:cNvGrpSpPr/>
                                      <wpg:grpSpPr>
                                        <a:xfrm>
                                          <a:off x="0" y="0"/>
                                          <a:ext cx="2671947" cy="2529447"/>
                                          <a:chOff x="0" y="0"/>
                                          <a:chExt cx="2671947" cy="2529447"/>
                                        </a:xfrm>
                                      </wpg:grpSpPr>
                                      <wps:wsp>
                                        <wps:cNvPr id="59" name="Text Box 26"/>
                                        <wps:cNvSpPr txBox="1"/>
                                        <wps:spPr>
                                          <a:xfrm>
                                            <a:off x="1989734" y="958292"/>
                                            <a:ext cx="534390" cy="380011"/>
                                          </a:xfrm>
                                          <a:prstGeom prst="rect">
                                            <a:avLst/>
                                          </a:prstGeom>
                                          <a:noFill/>
                                          <a:ln w="6350">
                                            <a:noFill/>
                                          </a:ln>
                                          <a:effectLst/>
                                        </wps:spPr>
                                        <wps:txbx>
                                          <w:txbxContent>
                                            <w:p w:rsidR="002E19B0" w:rsidRDefault="002E19B0" w:rsidP="002E19B0">
                                              <w:pPr>
                                                <w:jc w:val="center"/>
                                                <w:rPr>
                                                  <w:sz w:val="24"/>
                                                  <w:vertAlign w:val="subscript"/>
                                                </w:rPr>
                                              </w:pPr>
                                              <w:proofErr w:type="spellStart"/>
                                              <w:proofErr w:type="gramStart"/>
                                              <w:r>
                                                <w:rPr>
                                                  <w:i/>
                                                  <w:sz w:val="24"/>
                                                </w:rPr>
                                                <w:t>f</w:t>
                                              </w:r>
                                              <w:r>
                                                <w:rPr>
                                                  <w:i/>
                                                  <w:sz w:val="24"/>
                                                  <w:vertAlign w:val="subscript"/>
                                                </w:rPr>
                                                <w:t>B</w:t>
                                              </w:r>
                                              <w:proofErr w:type="spellEnd"/>
                                              <w:proofErr w:type="gramEnd"/>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60" name="Group 60"/>
                                        <wpg:cNvGrpSpPr/>
                                        <wpg:grpSpPr>
                                          <a:xfrm>
                                            <a:off x="0" y="0"/>
                                            <a:ext cx="2671947" cy="2529447"/>
                                            <a:chOff x="0" y="0"/>
                                            <a:chExt cx="2671947" cy="2529447"/>
                                          </a:xfrm>
                                        </wpg:grpSpPr>
                                        <wps:wsp>
                                          <wps:cNvPr id="61" name="Text Box 24"/>
                                          <wps:cNvSpPr txBox="1"/>
                                          <wps:spPr>
                                            <a:xfrm>
                                              <a:off x="848563" y="563271"/>
                                              <a:ext cx="534390" cy="380011"/>
                                            </a:xfrm>
                                            <a:prstGeom prst="rect">
                                              <a:avLst/>
                                            </a:prstGeom>
                                            <a:noFill/>
                                            <a:ln w="6350">
                                              <a:noFill/>
                                            </a:ln>
                                            <a:effectLst/>
                                          </wps:spPr>
                                          <wps:txbx>
                                            <w:txbxContent>
                                              <w:p w:rsidR="002E19B0" w:rsidRDefault="002E19B0" w:rsidP="002E19B0">
                                                <w:pPr>
                                                  <w:jc w:val="center"/>
                                                  <w:rPr>
                                                    <w:sz w:val="24"/>
                                                    <w:vertAlign w:val="subscript"/>
                                                  </w:rPr>
                                                </w:pPr>
                                                <w:proofErr w:type="gramStart"/>
                                                <w:r>
                                                  <w:rPr>
                                                    <w:i/>
                                                    <w:sz w:val="24"/>
                                                  </w:rPr>
                                                  <w:t>f</w:t>
                                                </w:r>
                                                <w:proofErr w:type="gramEnd"/>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62" name="Group 62"/>
                                          <wpg:cNvGrpSpPr/>
                                          <wpg:grpSpPr>
                                            <a:xfrm>
                                              <a:off x="0" y="0"/>
                                              <a:ext cx="2671947" cy="2529447"/>
                                              <a:chOff x="0" y="0"/>
                                              <a:chExt cx="2671947" cy="2529447"/>
                                            </a:xfrm>
                                          </wpg:grpSpPr>
                                          <wps:wsp>
                                            <wps:cNvPr id="63" name="Text Box 18"/>
                                            <wps:cNvSpPr txBox="1"/>
                                            <wps:spPr>
                                              <a:xfrm>
                                                <a:off x="1967789" y="29261"/>
                                                <a:ext cx="534390" cy="380011"/>
                                              </a:xfrm>
                                              <a:prstGeom prst="rect">
                                                <a:avLst/>
                                              </a:prstGeom>
                                              <a:noFill/>
                                              <a:ln w="6350">
                                                <a:noFill/>
                                              </a:ln>
                                              <a:effectLst/>
                                            </wps:spPr>
                                            <wps:txbx>
                                              <w:txbxContent>
                                                <w:p w:rsidR="002E19B0" w:rsidRDefault="002E19B0" w:rsidP="002E19B0">
                                                  <w:pPr>
                                                    <w:jc w:val="center"/>
                                                    <w:rPr>
                                                      <w:sz w:val="24"/>
                                                      <w:vertAlign w:val="subscript"/>
                                                    </w:rPr>
                                                  </w:pPr>
                                                  <w:proofErr w:type="spellStart"/>
                                                  <w:r>
                                                    <w:rPr>
                                                      <w:sz w:val="24"/>
                                                    </w:rPr>
                                                    <w:t>C</w:t>
                                                  </w:r>
                                                  <w:r>
                                                    <w:rPr>
                                                      <w:sz w:val="24"/>
                                                      <w:vertAlign w:val="subscript"/>
                                                    </w:rPr>
                                                    <w:t>L</w:t>
                                                  </w:r>
                                                  <w:proofErr w:type="gramStart"/>
                                                  <w:r>
                                                    <w:rPr>
                                                      <w:sz w:val="24"/>
                                                      <w:vertAlign w:val="subscript"/>
                                                    </w:rPr>
                                                    <w:t>,o</w:t>
                                                  </w:r>
                                                  <w:proofErr w:type="spellEnd"/>
                                                  <w:proofErr w:type="gramEnd"/>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64" name="Group 64"/>
                                            <wpg:cNvGrpSpPr/>
                                            <wpg:grpSpPr>
                                              <a:xfrm>
                                                <a:off x="0" y="0"/>
                                                <a:ext cx="2671947" cy="2529447"/>
                                                <a:chOff x="0" y="0"/>
                                                <a:chExt cx="2671947" cy="2529447"/>
                                              </a:xfrm>
                                            </wpg:grpSpPr>
                                            <wps:wsp>
                                              <wps:cNvPr id="65" name="Text Box 20"/>
                                              <wps:cNvSpPr txBox="1"/>
                                              <wps:spPr>
                                                <a:xfrm>
                                                  <a:off x="219456" y="21946"/>
                                                  <a:ext cx="534035" cy="379730"/>
                                                </a:xfrm>
                                                <a:prstGeom prst="rect">
                                                  <a:avLst/>
                                                </a:prstGeom>
                                                <a:noFill/>
                                                <a:ln w="6350">
                                                  <a:noFill/>
                                                </a:ln>
                                                <a:effectLst/>
                                              </wps:spPr>
                                              <wps:txbx>
                                                <w:txbxContent>
                                                  <w:p w:rsidR="002E19B0" w:rsidRDefault="002E19B0" w:rsidP="002E19B0">
                                                    <w:pPr>
                                                      <w:jc w:val="center"/>
                                                      <w:rPr>
                                                        <w:sz w:val="24"/>
                                                        <w:vertAlign w:val="subscript"/>
                                                      </w:rPr>
                                                    </w:pPr>
                                                    <w:proofErr w:type="spellStart"/>
                                                    <w:r>
                                                      <w:rPr>
                                                        <w:sz w:val="24"/>
                                                      </w:rPr>
                                                      <w:t>C</w:t>
                                                    </w:r>
                                                    <w:r>
                                                      <w:rPr>
                                                        <w:sz w:val="24"/>
                                                        <w:vertAlign w:val="subscript"/>
                                                      </w:rPr>
                                                      <w:t>L</w:t>
                                                    </w:r>
                                                    <w:proofErr w:type="gramStart"/>
                                                    <w:r>
                                                      <w:rPr>
                                                        <w:sz w:val="24"/>
                                                        <w:vertAlign w:val="subscript"/>
                                                      </w:rPr>
                                                      <w:t>,i</w:t>
                                                    </w:r>
                                                    <w:proofErr w:type="spellEnd"/>
                                                    <w:proofErr w:type="gramEnd"/>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66" name="Group 66"/>
                                              <wpg:cNvGrpSpPr/>
                                              <wpg:grpSpPr>
                                                <a:xfrm>
                                                  <a:off x="0" y="0"/>
                                                  <a:ext cx="2671947" cy="2529447"/>
                                                  <a:chOff x="0" y="0"/>
                                                  <a:chExt cx="2671947" cy="2529447"/>
                                                </a:xfrm>
                                              </wpg:grpSpPr>
                                              <wpg:grpSp>
                                                <wpg:cNvPr id="67" name="Group 67"/>
                                                <wpg:cNvGrpSpPr/>
                                                <wpg:grpSpPr>
                                                  <a:xfrm>
                                                    <a:off x="0" y="0"/>
                                                    <a:ext cx="2671947" cy="2529447"/>
                                                    <a:chOff x="0" y="0"/>
                                                    <a:chExt cx="1798616" cy="1815564"/>
                                                  </a:xfrm>
                                                </wpg:grpSpPr>
                                                <wps:wsp>
                                                  <wps:cNvPr id="71" name="Rectangle 71"/>
                                                  <wps:cNvSpPr/>
                                                  <wps:spPr>
                                                    <a:xfrm>
                                                      <a:off x="558140" y="0"/>
                                                      <a:ext cx="647700" cy="3905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2" name="Rectangle 72"/>
                                                  <wps:cNvSpPr/>
                                                  <wps:spPr>
                                                    <a:xfrm>
                                                      <a:off x="570016" y="712520"/>
                                                      <a:ext cx="647700" cy="3905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3" name="Rectangle 73"/>
                                                  <wps:cNvSpPr/>
                                                  <wps:spPr>
                                                    <a:xfrm>
                                                      <a:off x="581891" y="1425039"/>
                                                      <a:ext cx="647700" cy="3905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4" name="Straight Connector 74"/>
                                                  <wps:cNvCnPr/>
                                                  <wps:spPr>
                                                    <a:xfrm>
                                                      <a:off x="1211283" y="213756"/>
                                                      <a:ext cx="581025" cy="0"/>
                                                    </a:xfrm>
                                                    <a:prstGeom prst="line">
                                                      <a:avLst/>
                                                    </a:prstGeom>
                                                    <a:noFill/>
                                                    <a:ln w="6350" cap="flat" cmpd="sng" algn="ctr">
                                                      <a:solidFill>
                                                        <a:sysClr val="windowText" lastClr="000000"/>
                                                      </a:solidFill>
                                                      <a:prstDash val="solid"/>
                                                      <a:miter lim="800000"/>
                                                    </a:ln>
                                                    <a:effectLst/>
                                                  </wps:spPr>
                                                  <wps:bodyPr/>
                                                </wps:wsp>
                                                <wps:wsp>
                                                  <wps:cNvPr id="75" name="Straight Connector 75"/>
                                                  <wps:cNvCnPr/>
                                                  <wps:spPr>
                                                    <a:xfrm flipH="1">
                                                      <a:off x="1793174" y="213756"/>
                                                      <a:ext cx="866" cy="1428750"/>
                                                    </a:xfrm>
                                                    <a:prstGeom prst="line">
                                                      <a:avLst/>
                                                    </a:prstGeom>
                                                    <a:noFill/>
                                                    <a:ln w="6350" cap="flat" cmpd="sng" algn="ctr">
                                                      <a:solidFill>
                                                        <a:sysClr val="windowText" lastClr="000000"/>
                                                      </a:solidFill>
                                                      <a:prstDash val="solid"/>
                                                      <a:miter lim="800000"/>
                                                    </a:ln>
                                                    <a:effectLst/>
                                                  </wps:spPr>
                                                  <wps:bodyPr/>
                                                </wps:wsp>
                                                <wps:wsp>
                                                  <wps:cNvPr id="76" name="Straight Connector 76"/>
                                                  <wps:cNvCnPr/>
                                                  <wps:spPr>
                                                    <a:xfrm flipH="1">
                                                      <a:off x="1223158" y="1638795"/>
                                                      <a:ext cx="575458" cy="0"/>
                                                    </a:xfrm>
                                                    <a:prstGeom prst="line">
                                                      <a:avLst/>
                                                    </a:prstGeom>
                                                    <a:noFill/>
                                                    <a:ln w="6350" cap="flat" cmpd="sng" algn="ctr">
                                                      <a:solidFill>
                                                        <a:sysClr val="windowText" lastClr="000000"/>
                                                      </a:solidFill>
                                                      <a:prstDash val="solid"/>
                                                      <a:miter lim="800000"/>
                                                    </a:ln>
                                                    <a:effectLst/>
                                                  </wps:spPr>
                                                  <wps:bodyPr/>
                                                </wps:wsp>
                                                <wps:wsp>
                                                  <wps:cNvPr id="77" name="Straight Connector 77"/>
                                                  <wps:cNvCnPr/>
                                                  <wps:spPr>
                                                    <a:xfrm>
                                                      <a:off x="1211283" y="902525"/>
                                                      <a:ext cx="576588" cy="0"/>
                                                    </a:xfrm>
                                                    <a:prstGeom prst="line">
                                                      <a:avLst/>
                                                    </a:prstGeom>
                                                    <a:noFill/>
                                                    <a:ln w="6350" cap="flat" cmpd="sng" algn="ctr">
                                                      <a:solidFill>
                                                        <a:sysClr val="windowText" lastClr="000000"/>
                                                      </a:solidFill>
                                                      <a:prstDash val="solid"/>
                                                      <a:miter lim="800000"/>
                                                    </a:ln>
                                                    <a:effectLst/>
                                                  </wps:spPr>
                                                  <wps:bodyPr/>
                                                </wps:wsp>
                                                <wps:wsp>
                                                  <wps:cNvPr id="78" name="Straight Connector 78"/>
                                                  <wps:cNvCnPr/>
                                                  <wps:spPr>
                                                    <a:xfrm flipH="1">
                                                      <a:off x="0" y="213756"/>
                                                      <a:ext cx="563880" cy="0"/>
                                                    </a:xfrm>
                                                    <a:prstGeom prst="line">
                                                      <a:avLst/>
                                                    </a:prstGeom>
                                                    <a:noFill/>
                                                    <a:ln w="6350" cap="flat" cmpd="sng" algn="ctr">
                                                      <a:solidFill>
                                                        <a:sysClr val="windowText" lastClr="000000"/>
                                                      </a:solidFill>
                                                      <a:prstDash val="solid"/>
                                                      <a:miter lim="800000"/>
                                                    </a:ln>
                                                    <a:effectLst/>
                                                  </wps:spPr>
                                                  <wps:bodyPr/>
                                                </wps:wsp>
                                                <wps:wsp>
                                                  <wps:cNvPr id="79" name="Straight Connector 79"/>
                                                  <wps:cNvCnPr/>
                                                  <wps:spPr>
                                                    <a:xfrm>
                                                      <a:off x="0" y="213756"/>
                                                      <a:ext cx="0" cy="1428750"/>
                                                    </a:xfrm>
                                                    <a:prstGeom prst="line">
                                                      <a:avLst/>
                                                    </a:prstGeom>
                                                    <a:noFill/>
                                                    <a:ln w="6350" cap="flat" cmpd="sng" algn="ctr">
                                                      <a:solidFill>
                                                        <a:sysClr val="windowText" lastClr="000000"/>
                                                      </a:solidFill>
                                                      <a:prstDash val="solid"/>
                                                      <a:miter lim="800000"/>
                                                    </a:ln>
                                                    <a:effectLst/>
                                                  </wps:spPr>
                                                  <wps:bodyPr/>
                                                </wps:wsp>
                                                <wps:wsp>
                                                  <wps:cNvPr id="80" name="Straight Connector 80"/>
                                                  <wps:cNvCnPr/>
                                                  <wps:spPr>
                                                    <a:xfrm>
                                                      <a:off x="0" y="1638795"/>
                                                      <a:ext cx="575632" cy="0"/>
                                                    </a:xfrm>
                                                    <a:prstGeom prst="line">
                                                      <a:avLst/>
                                                    </a:prstGeom>
                                                    <a:noFill/>
                                                    <a:ln w="6350" cap="flat" cmpd="sng" algn="ctr">
                                                      <a:solidFill>
                                                        <a:sysClr val="windowText" lastClr="000000"/>
                                                      </a:solidFill>
                                                      <a:prstDash val="solid"/>
                                                      <a:miter lim="800000"/>
                                                    </a:ln>
                                                    <a:effectLst/>
                                                  </wps:spPr>
                                                  <wps:bodyPr/>
                                                </wps:wsp>
                                                <wps:wsp>
                                                  <wps:cNvPr id="81" name="Straight Connector 81"/>
                                                  <wps:cNvCnPr/>
                                                  <wps:spPr>
                                                    <a:xfrm flipH="1">
                                                      <a:off x="0" y="902525"/>
                                                      <a:ext cx="570016" cy="0"/>
                                                    </a:xfrm>
                                                    <a:prstGeom prst="line">
                                                      <a:avLst/>
                                                    </a:prstGeom>
                                                    <a:noFill/>
                                                    <a:ln w="6350" cap="flat" cmpd="sng" algn="ctr">
                                                      <a:solidFill>
                                                        <a:sysClr val="windowText" lastClr="000000"/>
                                                      </a:solidFill>
                                                      <a:prstDash val="solid"/>
                                                      <a:miter lim="800000"/>
                                                    </a:ln>
                                                    <a:effectLst/>
                                                  </wps:spPr>
                                                  <wps:bodyPr/>
                                                </wps:wsp>
                                              </wpg:grpSp>
                                              <wps:wsp>
                                                <wps:cNvPr id="68" name="Straight Arrow Connector 68"/>
                                                <wps:cNvCnPr/>
                                                <wps:spPr>
                                                  <a:xfrm>
                                                    <a:off x="1192378" y="709575"/>
                                                    <a:ext cx="475488" cy="7315"/>
                                                  </a:xfrm>
                                                  <a:prstGeom prst="straightConnector1">
                                                    <a:avLst/>
                                                  </a:prstGeom>
                                                  <a:noFill/>
                                                  <a:ln w="6350" cap="flat" cmpd="sng" algn="ctr">
                                                    <a:solidFill>
                                                      <a:sysClr val="windowText" lastClr="000000"/>
                                                    </a:solidFill>
                                                    <a:prstDash val="solid"/>
                                                    <a:miter lim="800000"/>
                                                    <a:tailEnd type="arrow"/>
                                                  </a:ln>
                                                  <a:effectLst/>
                                                </wps:spPr>
                                                <wps:bodyPr/>
                                              </wps:wsp>
                                              <wps:wsp>
                                                <wps:cNvPr id="69" name="Straight Arrow Connector 69"/>
                                                <wps:cNvCnPr/>
                                                <wps:spPr>
                                                  <a:xfrm flipH="1">
                                                    <a:off x="1880006" y="1104596"/>
                                                    <a:ext cx="233680" cy="0"/>
                                                  </a:xfrm>
                                                  <a:prstGeom prst="straightConnector1">
                                                    <a:avLst/>
                                                  </a:prstGeom>
                                                  <a:noFill/>
                                                  <a:ln w="6350" cap="flat" cmpd="sng" algn="ctr">
                                                    <a:solidFill>
                                                      <a:sysClr val="windowText" lastClr="000000"/>
                                                    </a:solidFill>
                                                    <a:prstDash val="solid"/>
                                                    <a:miter lim="800000"/>
                                                    <a:tailEnd type="arrow"/>
                                                  </a:ln>
                                                  <a:effectLst/>
                                                </wps:spPr>
                                                <wps:bodyPr/>
                                              </wps:wsp>
                                              <wps:wsp>
                                                <wps:cNvPr id="70" name="Straight Arrow Connector 70"/>
                                                <wps:cNvCnPr/>
                                                <wps:spPr>
                                                  <a:xfrm>
                                                    <a:off x="2457907" y="1828800"/>
                                                    <a:ext cx="0" cy="336500"/>
                                                  </a:xfrm>
                                                  <a:prstGeom prst="straightConnector1">
                                                    <a:avLst/>
                                                  </a:prstGeom>
                                                  <a:noFill/>
                                                  <a:ln w="6350" cap="flat" cmpd="sng" algn="ctr">
                                                    <a:solidFill>
                                                      <a:sysClr val="windowText" lastClr="000000"/>
                                                    </a:solidFill>
                                                    <a:prstDash val="solid"/>
                                                    <a:miter lim="800000"/>
                                                    <a:tailEnd type="arrow"/>
                                                  </a:ln>
                                                  <a:effectLst/>
                                                </wps:spPr>
                                                <wps:bodyPr/>
                                              </wps:wsp>
                                            </wpg:grpSp>
                                          </wpg:grpSp>
                                        </wpg:grpSp>
                                      </wpg:grpSp>
                                    </wpg:grpSp>
                                  </wpg:grpSp>
                                </wpg:grpSp>
                              </wpg:grpSp>
                            </wpg:grpSp>
                          </wpg:grpSp>
                          <wps:wsp>
                            <wps:cNvPr id="48" name="Text Box 14"/>
                            <wps:cNvSpPr txBox="1"/>
                            <wps:spPr>
                              <a:xfrm>
                                <a:off x="863194" y="0"/>
                                <a:ext cx="854710" cy="629285"/>
                              </a:xfrm>
                              <a:prstGeom prst="rect">
                                <a:avLst/>
                              </a:prstGeom>
                              <a:noFill/>
                              <a:ln w="6350">
                                <a:noFill/>
                              </a:ln>
                              <a:effectLst/>
                            </wps:spPr>
                            <wps:txbx>
                              <w:txbxContent>
                                <w:p w:rsidR="002E19B0" w:rsidRDefault="002E19B0" w:rsidP="002E19B0">
                                  <w:pPr>
                                    <w:jc w:val="center"/>
                                    <w:rPr>
                                      <w:sz w:val="24"/>
                                    </w:rPr>
                                  </w:pPr>
                                  <w:r>
                                    <w:rPr>
                                      <w:sz w:val="24"/>
                                    </w:rPr>
                                    <w:t>Lungs,</w:t>
                                  </w:r>
                                </w:p>
                                <w:p w:rsidR="002E19B0" w:rsidRDefault="002E19B0" w:rsidP="002E19B0">
                                  <w:pPr>
                                    <w:jc w:val="center"/>
                                    <w:rPr>
                                      <w:sz w:val="24"/>
                                      <w:vertAlign w:val="subscript"/>
                                    </w:rPr>
                                  </w:pPr>
                                  <w:r>
                                    <w:rPr>
                                      <w:sz w:val="24"/>
                                    </w:rPr>
                                    <w:t>C</w:t>
                                  </w:r>
                                  <w:r>
                                    <w:rPr>
                                      <w:sz w:val="24"/>
                                      <w:vertAlign w:val="subscript"/>
                                    </w:rPr>
                                    <w:t>L</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46" name="Text Box 16"/>
                          <wps:cNvSpPr txBox="1"/>
                          <wps:spPr>
                            <a:xfrm>
                              <a:off x="907085" y="980237"/>
                              <a:ext cx="854710" cy="629285"/>
                            </a:xfrm>
                            <a:prstGeom prst="rect">
                              <a:avLst/>
                            </a:prstGeom>
                            <a:noFill/>
                            <a:ln w="6350">
                              <a:noFill/>
                            </a:ln>
                            <a:effectLst/>
                          </wps:spPr>
                          <wps:txbx>
                            <w:txbxContent>
                              <w:p w:rsidR="002E19B0" w:rsidRDefault="002E19B0" w:rsidP="002E19B0">
                                <w:pPr>
                                  <w:jc w:val="center"/>
                                  <w:rPr>
                                    <w:sz w:val="24"/>
                                  </w:rPr>
                                </w:pPr>
                                <w:r>
                                  <w:rPr>
                                    <w:sz w:val="24"/>
                                  </w:rPr>
                                  <w:t>Brain,</w:t>
                                </w:r>
                              </w:p>
                              <w:p w:rsidR="002E19B0" w:rsidRDefault="002E19B0" w:rsidP="002E19B0">
                                <w:pPr>
                                  <w:jc w:val="center"/>
                                  <w:rPr>
                                    <w:sz w:val="24"/>
                                    <w:vertAlign w:val="subscript"/>
                                  </w:rPr>
                                </w:pPr>
                                <w:r>
                                  <w:rPr>
                                    <w:sz w:val="24"/>
                                  </w:rPr>
                                  <w:t>C</w:t>
                                </w:r>
                                <w:r>
                                  <w:rPr>
                                    <w:sz w:val="24"/>
                                    <w:vertAlign w:val="subscript"/>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44" name="Text Box 17"/>
                        <wps:cNvSpPr txBox="1"/>
                        <wps:spPr>
                          <a:xfrm>
                            <a:off x="899770" y="1975104"/>
                            <a:ext cx="923760" cy="629285"/>
                          </a:xfrm>
                          <a:prstGeom prst="rect">
                            <a:avLst/>
                          </a:prstGeom>
                          <a:noFill/>
                          <a:ln w="6350">
                            <a:noFill/>
                          </a:ln>
                          <a:effectLst/>
                        </wps:spPr>
                        <wps:txbx>
                          <w:txbxContent>
                            <w:p w:rsidR="002E19B0" w:rsidRDefault="002E19B0" w:rsidP="002E19B0">
                              <w:pPr>
                                <w:jc w:val="center"/>
                                <w:rPr>
                                  <w:sz w:val="24"/>
                                </w:rPr>
                              </w:pPr>
                              <w:r>
                                <w:rPr>
                                  <w:sz w:val="24"/>
                                </w:rPr>
                                <w:t>Soft tissue,</w:t>
                              </w:r>
                            </w:p>
                            <w:p w:rsidR="002E19B0" w:rsidRDefault="002E19B0" w:rsidP="002E19B0">
                              <w:pPr>
                                <w:jc w:val="center"/>
                                <w:rPr>
                                  <w:sz w:val="24"/>
                                  <w:vertAlign w:val="subscript"/>
                                </w:rPr>
                              </w:pPr>
                              <w:r>
                                <w:rPr>
                                  <w:sz w:val="24"/>
                                </w:rPr>
                                <w:t>C</w:t>
                              </w:r>
                              <w:r>
                                <w:rPr>
                                  <w:sz w:val="24"/>
                                  <w:vertAlign w:val="subscript"/>
                                </w:rPr>
                                <w:t>T</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6012488" id="Group 42" o:spid="_x0000_s1026" style="position:absolute;left:0;text-align:left;margin-left:5.25pt;margin-top:12.55pt;width:3in;height:209.6pt;z-index:251659264;mso-position-horizontal-relative:margin" coordsize="27432,2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">
                <v:group id="Group 43" o:spid="_x0000_s1027" style="position:absolute;width:27432;height:26619" coordsize="27432,266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group id="Group 45" o:spid="_x0000_s1028" style="position:absolute;width:27432;height:26619" coordsize="27432,266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group id="Group 47" o:spid="_x0000_s1029" style="position:absolute;width:27432;height:26619" coordsize="27435,266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type id="_x0000_t202" coordsize="21600,21600" o:spt="202" path="m,l,21600r21600,l21600,xe">
                        <v:stroke joinstyle="miter"/>
                        <v:path gradientshapeok="t" o:connecttype="rect"/>
                      </v:shapetype>
                      <v:shape id="Text Box 21" o:spid="_x0000_s1030" type="#_x0000_t202" style="position:absolute;left:2194;top:12582;width:5340;height:3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6cD8YA&#10;AADbAAAADwAAAGRycy9kb3ducmV2LnhtbESPQWvCQBSE74L/YXmF3nTTYMWmriKBYCl6SOqlt9fs&#10;MwnNvo3Zrab+elco9DjMzDfMcj2YVpypd41lBU/TCARxaXXDlYLDRzZZgHAeWWNrmRT8koP1ajxa&#10;YqLthXM6F74SAcIuQQW1910ipStrMuimtiMO3tH2Bn2QfSV1j5cAN62Mo2guDTYcFmrsKK2p/C5+&#10;jIL3NNtj/hWbxbVNt7vjpjsdPp+VenwYNq8gPA3+P/zXftMKZi9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p6cD8YAAADbAAAADwAAAAAAAAAAAAAAAACYAgAAZHJz&#10;L2Rvd25yZXYueG1sUEsFBgAAAAAEAAQA9QAAAIsDAAAAAA==&#10;" filled="f" stroked="f" strokeweight=".5pt">
                        <v:textbox>
                          <w:txbxContent>
                            <w:p w:rsidR="002E19B0" w:rsidRDefault="002E19B0" w:rsidP="002E19B0">
                              <w:pPr>
                                <w:jc w:val="center"/>
                                <w:rPr>
                                  <w:sz w:val="24"/>
                                  <w:vertAlign w:val="subscript"/>
                                </w:rPr>
                              </w:pPr>
                              <w:proofErr w:type="spellStart"/>
                              <w:r>
                                <w:rPr>
                                  <w:sz w:val="24"/>
                                </w:rPr>
                                <w:t>C</w:t>
                              </w:r>
                              <w:r>
                                <w:rPr>
                                  <w:sz w:val="24"/>
                                  <w:vertAlign w:val="subscript"/>
                                </w:rPr>
                                <w:t>B</w:t>
                              </w:r>
                              <w:proofErr w:type="gramStart"/>
                              <w:r>
                                <w:rPr>
                                  <w:sz w:val="24"/>
                                  <w:vertAlign w:val="subscript"/>
                                </w:rPr>
                                <w:t>,o</w:t>
                              </w:r>
                              <w:proofErr w:type="spellEnd"/>
                              <w:proofErr w:type="gramEnd"/>
                            </w:p>
                          </w:txbxContent>
                        </v:textbox>
                      </v:shape>
                      <v:group id="Group 50" o:spid="_x0000_s1031" style="position:absolute;width:27435;height:26623" coordsize="27435,266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Text Box 22" o:spid="_x0000_s1032" type="#_x0000_t202" style="position:absolute;left:2194;top:22823;width:5344;height:3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EG1MUA&#10;AADbAAAADwAAAGRycy9kb3ducmV2LnhtbESPQWvCQBSE70L/w/IK3nQTISKpq4SAVMQetF56e80+&#10;k9Ds2zS7xthf7wpCj8PMfMMs14NpRE+dqy0riKcRCOLC6ppLBafPzWQBwnlkjY1lUnAjB+vVy2iJ&#10;qbZXPlB/9KUIEHYpKqi8b1MpXVGRQTe1LXHwzrYz6IPsSqk7vAa4aeQsiubSYM1hocKW8oqKn+PF&#10;KNjlmw88fM/M4q/J3/fnrP09fSVKjV+H7A2Ep8H/h5/trVaQxPD4En6A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MQbUxQAAANsAAAAPAAAAAAAAAAAAAAAAAJgCAABkcnMv&#10;ZG93bnJldi54bWxQSwUGAAAAAAQABAD1AAAAigMAAAAA&#10;" filled="f" stroked="f" strokeweight=".5pt">
                          <v:textbox>
                            <w:txbxContent>
                              <w:p w:rsidR="002E19B0" w:rsidRDefault="002E19B0" w:rsidP="002E19B0">
                                <w:pPr>
                                  <w:jc w:val="center"/>
                                  <w:rPr>
                                    <w:sz w:val="24"/>
                                    <w:vertAlign w:val="subscript"/>
                                  </w:rPr>
                                </w:pPr>
                                <w:proofErr w:type="spellStart"/>
                                <w:r>
                                  <w:rPr>
                                    <w:sz w:val="24"/>
                                  </w:rPr>
                                  <w:t>C</w:t>
                                </w:r>
                                <w:r>
                                  <w:rPr>
                                    <w:sz w:val="24"/>
                                    <w:vertAlign w:val="subscript"/>
                                  </w:rPr>
                                  <w:t>T</w:t>
                                </w:r>
                                <w:proofErr w:type="gramStart"/>
                                <w:r>
                                  <w:rPr>
                                    <w:sz w:val="24"/>
                                    <w:vertAlign w:val="subscript"/>
                                  </w:rPr>
                                  <w:t>,o</w:t>
                                </w:r>
                                <w:proofErr w:type="spellEnd"/>
                                <w:proofErr w:type="gramEnd"/>
                              </w:p>
                            </w:txbxContent>
                          </v:textbox>
                        </v:shape>
                        <v:group id="Group 52" o:spid="_x0000_s1033" style="position:absolute;width:27435;height:26623" coordsize="27435,266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Text Box 23" o:spid="_x0000_s1034" type="#_x0000_t202" style="position:absolute;left:19897;top:22823;width:5344;height:3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89OMUA&#10;AADbAAAADwAAAGRycy9kb3ducmV2LnhtbESPQWvCQBSE74X+h+UJvdWNlohEVwkBaSn2oPXi7Zl9&#10;JsHs2zS7TaK/3i0IPQ4z8w2zXA+mFh21rrKsYDKOQBDnVldcKDh8b17nIJxH1lhbJgVXcrBePT8t&#10;MdG25x11e1+IAGGXoILS+yaR0uUlGXRj2xAH72xbgz7ItpC6xT7ATS2nUTSTBisOCyU2lJWUX/a/&#10;RsFntvnC3Wlq5rc6e9+e0+bncIyVehkN6QKEp8H/hx/tD60gfoO/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rz04xQAAANsAAAAPAAAAAAAAAAAAAAAAAJgCAABkcnMv&#10;ZG93bnJldi54bWxQSwUGAAAAAAQABAD1AAAAigMAAAAA&#10;" filled="f" stroked="f" strokeweight=".5pt">
                            <v:textbox>
                              <w:txbxContent>
                                <w:p w:rsidR="002E19B0" w:rsidRDefault="002E19B0" w:rsidP="002E19B0">
                                  <w:pPr>
                                    <w:jc w:val="center"/>
                                    <w:rPr>
                                      <w:sz w:val="24"/>
                                      <w:vertAlign w:val="subscript"/>
                                    </w:rPr>
                                  </w:pPr>
                                  <w:proofErr w:type="spellStart"/>
                                  <w:r>
                                    <w:rPr>
                                      <w:sz w:val="24"/>
                                    </w:rPr>
                                    <w:t>C</w:t>
                                  </w:r>
                                  <w:r>
                                    <w:rPr>
                                      <w:sz w:val="24"/>
                                      <w:vertAlign w:val="subscript"/>
                                    </w:rPr>
                                    <w:t>T</w:t>
                                  </w:r>
                                  <w:proofErr w:type="gramStart"/>
                                  <w:r>
                                    <w:rPr>
                                      <w:sz w:val="24"/>
                                      <w:vertAlign w:val="subscript"/>
                                    </w:rPr>
                                    <w:t>,i</w:t>
                                  </w:r>
                                  <w:proofErr w:type="spellEnd"/>
                                  <w:proofErr w:type="gramEnd"/>
                                </w:p>
                              </w:txbxContent>
                            </v:textbox>
                          </v:shape>
                          <v:group id="Group 54" o:spid="_x0000_s1035" style="position:absolute;width:27435;height:25294" coordsize="27435,25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Text Box 28" o:spid="_x0000_s1036" type="#_x0000_t202" style="position:absolute;left:22091;top:16020;width:5344;height:3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oA18YA&#10;AADbAAAADwAAAGRycy9kb3ducmV2LnhtbESPQWvCQBSE74X+h+UVems2CimSZhUJSKXoQZtLb6/Z&#10;ZxLMvk2zaxL99d1CweMwM98w2WoyrRiod41lBbMoBkFcWt1wpaD43LwsQDiPrLG1TAqu5GC1fHzI&#10;MNV25AMNR1+JAGGXooLa+y6V0pU1GXSR7YiDd7K9QR9kX0nd4xjgppXzOH6VBhsOCzV2lNdUno8X&#10;o+Aj3+zx8D03i1ubv+9O6+6n+EqUen6a1m8gPE3+Hv5vb7WCJIG/L+EH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oA18YAAADbAAAADwAAAAAAAAAAAAAAAACYAgAAZHJz&#10;L2Rvd25yZXYueG1sUEsFBgAAAAAEAAQA9QAAAIsDAAAAAA==&#10;" filled="f" stroked="f" strokeweight=".5pt">
                              <v:textbox>
                                <w:txbxContent>
                                  <w:p w:rsidR="002E19B0" w:rsidRDefault="002E19B0" w:rsidP="002E19B0">
                                    <w:pPr>
                                      <w:jc w:val="center"/>
                                      <w:rPr>
                                        <w:sz w:val="24"/>
                                        <w:vertAlign w:val="subscript"/>
                                      </w:rPr>
                                    </w:pPr>
                                    <w:proofErr w:type="gramStart"/>
                                    <w:r>
                                      <w:rPr>
                                        <w:i/>
                                        <w:sz w:val="24"/>
                                      </w:rPr>
                                      <w:t>f-</w:t>
                                    </w:r>
                                    <w:proofErr w:type="spellStart"/>
                                    <w:r>
                                      <w:rPr>
                                        <w:i/>
                                        <w:sz w:val="24"/>
                                      </w:rPr>
                                      <w:t>f</w:t>
                                    </w:r>
                                    <w:r>
                                      <w:rPr>
                                        <w:sz w:val="24"/>
                                        <w:vertAlign w:val="subscript"/>
                                      </w:rPr>
                                      <w:t>B</w:t>
                                    </w:r>
                                    <w:proofErr w:type="spellEnd"/>
                                    <w:proofErr w:type="gramEnd"/>
                                  </w:p>
                                </w:txbxContent>
                              </v:textbox>
                            </v:shape>
                            <v:group id="Group 56" o:spid="_x0000_s1037" style="position:absolute;width:26719;height:25294" coordsize="26719,25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Text Box 19" o:spid="_x0000_s1038" type="#_x0000_t202" style="position:absolute;left:19677;top:12582;width:5344;height:3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Q7O8UA&#10;AADbAAAADwAAAGRycy9kb3ducmV2LnhtbESPT4vCMBTE74LfITxhb5oqqKUaRQrisujBP5e9vW2e&#10;bbF5qU3U7n76jSB4HGbmN8x82ZpK3KlxpWUFw0EEgjizuuRcwem47scgnEfWWFkmBb/kYLnoduaY&#10;aPvgPd0PPhcBwi5BBYX3dSKlywoy6Aa2Jg7e2TYGfZBNLnWDjwA3lRxF0UQaLDksFFhTWlB2OdyM&#10;gq90vcP9z8jEf1W62Z5X9fX0PVbqo9euZiA8tf4dfrU/tYLxFJ5fw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lDs7xQAAANsAAAAPAAAAAAAAAAAAAAAAAJgCAABkcnMv&#10;ZG93bnJldi54bWxQSwUGAAAAAAQABAD1AAAAigMAAAAA&#10;" filled="f" stroked="f" strokeweight=".5pt">
                                <v:textbox>
                                  <w:txbxContent>
                                    <w:p w:rsidR="002E19B0" w:rsidRDefault="002E19B0" w:rsidP="002E19B0">
                                      <w:pPr>
                                        <w:jc w:val="center"/>
                                        <w:rPr>
                                          <w:sz w:val="24"/>
                                          <w:vertAlign w:val="subscript"/>
                                        </w:rPr>
                                      </w:pPr>
                                      <w:proofErr w:type="spellStart"/>
                                      <w:r>
                                        <w:rPr>
                                          <w:sz w:val="24"/>
                                        </w:rPr>
                                        <w:t>C</w:t>
                                      </w:r>
                                      <w:r>
                                        <w:rPr>
                                          <w:sz w:val="24"/>
                                          <w:vertAlign w:val="subscript"/>
                                        </w:rPr>
                                        <w:t>B</w:t>
                                      </w:r>
                                      <w:proofErr w:type="gramStart"/>
                                      <w:r>
                                        <w:rPr>
                                          <w:sz w:val="24"/>
                                          <w:vertAlign w:val="subscript"/>
                                        </w:rPr>
                                        <w:t>,i</w:t>
                                      </w:r>
                                      <w:proofErr w:type="spellEnd"/>
                                      <w:proofErr w:type="gramEnd"/>
                                    </w:p>
                                  </w:txbxContent>
                                </v:textbox>
                              </v:shape>
                              <v:group id="Group 58" o:spid="_x0000_s1039" style="position:absolute;width:26719;height:25294" coordsize="26719,25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Text Box 26" o:spid="_x0000_s1040" type="#_x0000_t202" style="position:absolute;left:19897;top:9582;width:5344;height:3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cK0sQA&#10;AADbAAAADwAAAGRycy9kb3ducmV2LnhtbESPT4vCMBTE74LfITxhb5oqKFqNIgVxWfTgn4u3Z/Ns&#10;i81LbbJa/fRmYcHjMDO/YWaLxpTiTrUrLCvo9yIQxKnVBWcKjodVdwzCeWSNpWVS8CQHi3m7NcNY&#10;2wfv6L73mQgQdjEqyL2vYildmpNB17MVcfAutjbog6wzqWt8BLgp5SCKRtJgwWEhx4qSnNLr/tco&#10;+ElWW9ydB2b8KpP15rKsbsfTUKmvTrOcgvDU+E/4v/2tFQwn8Pcl/AA5f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HCtLEAAAA2wAAAA8AAAAAAAAAAAAAAAAAmAIAAGRycy9k&#10;b3ducmV2LnhtbFBLBQYAAAAABAAEAPUAAACJAwAAAAA=&#10;" filled="f" stroked="f" strokeweight=".5pt">
                                  <v:textbox>
                                    <w:txbxContent>
                                      <w:p w:rsidR="002E19B0" w:rsidRDefault="002E19B0" w:rsidP="002E19B0">
                                        <w:pPr>
                                          <w:jc w:val="center"/>
                                          <w:rPr>
                                            <w:sz w:val="24"/>
                                            <w:vertAlign w:val="subscript"/>
                                          </w:rPr>
                                        </w:pPr>
                                        <w:proofErr w:type="spellStart"/>
                                        <w:proofErr w:type="gramStart"/>
                                        <w:r>
                                          <w:rPr>
                                            <w:i/>
                                            <w:sz w:val="24"/>
                                          </w:rPr>
                                          <w:t>f</w:t>
                                        </w:r>
                                        <w:r>
                                          <w:rPr>
                                            <w:i/>
                                            <w:sz w:val="24"/>
                                            <w:vertAlign w:val="subscript"/>
                                          </w:rPr>
                                          <w:t>B</w:t>
                                        </w:r>
                                        <w:proofErr w:type="spellEnd"/>
                                        <w:proofErr w:type="gramEnd"/>
                                      </w:p>
                                    </w:txbxContent>
                                  </v:textbox>
                                </v:shape>
                                <v:group id="Group 60" o:spid="_x0000_s1041" style="position:absolute;width:26719;height:25294" coordsize="26719,25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Text Box 24" o:spid="_x0000_s1042" type="#_x0000_t202" style="position:absolute;left:8485;top:5632;width:5344;height:3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3MacMA&#10;AADbAAAADwAAAGRycy9kb3ducmV2LnhtbESPzarCMBSE98J9h3AuuNNUQZFqFCmIIrrwZ+Pu3ObY&#10;ltuc1CZq9emNILgcZuYbZjJrTCluVLvCsoJeNwJBnFpdcKbgeFh0RiCcR9ZYWiYFD3Iwm/60Jhhr&#10;e+cd3fY+EwHCLkYFufdVLKVLczLourYiDt7Z1gZ9kHUmdY33ADel7EfRUBosOCzkWFGSU/q/vxoF&#10;62Sxxd1f34yeZbLcnOfV5XgaKNX+beZjEJ4a/w1/2iutYNiD95fwA+T0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13MacMAAADbAAAADwAAAAAAAAAAAAAAAACYAgAAZHJzL2Rv&#10;d25yZXYueG1sUEsFBgAAAAAEAAQA9QAAAIgDAAAAAA==&#10;" filled="f" stroked="f" strokeweight=".5pt">
                                    <v:textbox>
                                      <w:txbxContent>
                                        <w:p w:rsidR="002E19B0" w:rsidRDefault="002E19B0" w:rsidP="002E19B0">
                                          <w:pPr>
                                            <w:jc w:val="center"/>
                                            <w:rPr>
                                              <w:sz w:val="24"/>
                                              <w:vertAlign w:val="subscript"/>
                                            </w:rPr>
                                          </w:pPr>
                                          <w:proofErr w:type="gramStart"/>
                                          <w:r>
                                            <w:rPr>
                                              <w:i/>
                                              <w:sz w:val="24"/>
                                            </w:rPr>
                                            <w:t>f</w:t>
                                          </w:r>
                                          <w:proofErr w:type="gramEnd"/>
                                        </w:p>
                                      </w:txbxContent>
                                    </v:textbox>
                                  </v:shape>
                                  <v:group id="Group 62" o:spid="_x0000_s1043" style="position:absolute;width:26719;height:25294" coordsize="26719,25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Text Box 18" o:spid="_x0000_s1044" type="#_x0000_t202" style="position:absolute;left:19677;top:292;width:5344;height:3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3hcUA&#10;AADbAAAADwAAAGRycy9kb3ducmV2LnhtbESPQWvCQBSE7wX/w/IEb3VjRJHUVSQgFWkPWi/entln&#10;Err7Nma3MfXXdwuFHoeZ+YZZrntrREetrx0rmIwTEMSF0zWXCk4f2+cFCB+QNRrHpOCbPKxXg6cl&#10;Ztrd+UDdMZQiQthnqKAKocmk9EVFFv3YNcTRu7rWYoiyLaVu8R7h1sg0SebSYs1xocKG8oqKz+OX&#10;VbDPt+94uKR28TD569t109xO55lSo2G/eQERqA//4b/2TiuYT+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w/eFxQAAANsAAAAPAAAAAAAAAAAAAAAAAJgCAABkcnMv&#10;ZG93bnJldi54bWxQSwUGAAAAAAQABAD1AAAAigMAAAAA&#10;" filled="f" stroked="f" strokeweight=".5pt">
                                      <v:textbox>
                                        <w:txbxContent>
                                          <w:p w:rsidR="002E19B0" w:rsidRDefault="002E19B0" w:rsidP="002E19B0">
                                            <w:pPr>
                                              <w:jc w:val="center"/>
                                              <w:rPr>
                                                <w:sz w:val="24"/>
                                                <w:vertAlign w:val="subscript"/>
                                              </w:rPr>
                                            </w:pPr>
                                            <w:proofErr w:type="spellStart"/>
                                            <w:r>
                                              <w:rPr>
                                                <w:sz w:val="24"/>
                                              </w:rPr>
                                              <w:t>C</w:t>
                                            </w:r>
                                            <w:r>
                                              <w:rPr>
                                                <w:sz w:val="24"/>
                                                <w:vertAlign w:val="subscript"/>
                                              </w:rPr>
                                              <w:t>L</w:t>
                                            </w:r>
                                            <w:proofErr w:type="gramStart"/>
                                            <w:r>
                                              <w:rPr>
                                                <w:sz w:val="24"/>
                                                <w:vertAlign w:val="subscript"/>
                                              </w:rPr>
                                              <w:t>,o</w:t>
                                            </w:r>
                                            <w:proofErr w:type="spellEnd"/>
                                            <w:proofErr w:type="gramEnd"/>
                                          </w:p>
                                        </w:txbxContent>
                                      </v:textbox>
                                    </v:shape>
                                    <v:group id="Group 64" o:spid="_x0000_s1045" style="position:absolute;width:26719;height:25294" coordsize="26719,25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Text Box 20" o:spid="_x0000_s1046" type="#_x0000_t202" style="position:absolute;left:2194;top:219;width:5340;height:3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bKasYA&#10;AADbAAAADwAAAGRycy9kb3ducmV2LnhtbESPQWvCQBSE74L/YXlCb7oxEJHUTZCAtJT2oPXS2zP7&#10;TIK7b2N2q2l/fbdQ6HGYmW+YTTlaI240+M6xguUiAUFcO91xo+D4vpuvQfiArNE4JgVf5KEsppMN&#10;5trdeU+3Q2hEhLDPUUEbQp9L6euWLPqF64mjd3aDxRDl0Eg94D3CrZFpkqykxY7jQos9VS3Vl8On&#10;VfBS7d5wf0rt+ttUT6/nbX89fmRKPczG7SOIQGP4D/+1n7WCVQa/X+IPk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GbKasYAAADbAAAADwAAAAAAAAAAAAAAAACYAgAAZHJz&#10;L2Rvd25yZXYueG1sUEsFBgAAAAAEAAQA9QAAAIsDAAAAAA==&#10;" filled="f" stroked="f" strokeweight=".5pt">
                                        <v:textbox>
                                          <w:txbxContent>
                                            <w:p w:rsidR="002E19B0" w:rsidRDefault="002E19B0" w:rsidP="002E19B0">
                                              <w:pPr>
                                                <w:jc w:val="center"/>
                                                <w:rPr>
                                                  <w:sz w:val="24"/>
                                                  <w:vertAlign w:val="subscript"/>
                                                </w:rPr>
                                              </w:pPr>
                                              <w:proofErr w:type="spellStart"/>
                                              <w:r>
                                                <w:rPr>
                                                  <w:sz w:val="24"/>
                                                </w:rPr>
                                                <w:t>C</w:t>
                                              </w:r>
                                              <w:r>
                                                <w:rPr>
                                                  <w:sz w:val="24"/>
                                                  <w:vertAlign w:val="subscript"/>
                                                </w:rPr>
                                                <w:t>L</w:t>
                                              </w:r>
                                              <w:proofErr w:type="gramStart"/>
                                              <w:r>
                                                <w:rPr>
                                                  <w:sz w:val="24"/>
                                                  <w:vertAlign w:val="subscript"/>
                                                </w:rPr>
                                                <w:t>,i</w:t>
                                              </w:r>
                                              <w:proofErr w:type="spellEnd"/>
                                              <w:proofErr w:type="gramEnd"/>
                                            </w:p>
                                          </w:txbxContent>
                                        </v:textbox>
                                      </v:shape>
                                      <v:group id="Group 66" o:spid="_x0000_s1047" style="position:absolute;width:26719;height:25294" coordsize="26719,25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group id="Group 67" o:spid="_x0000_s1048" style="position:absolute;width:26719;height:25294" coordsize="17986,18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rect id="Rectangle 71" o:spid="_x0000_s1049" style="position:absolute;left:5581;width:6477;height:3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qfb8MA&#10;AADbAAAADwAAAGRycy9kb3ducmV2LnhtbESPQWvCQBSE70L/w/IK3nRjD9qmbkIpFKTgwdT2/Mi+&#10;ZoPZtyG7xtVf7wqCx2FmvmHWZbSdGGnwrWMFi3kGgrh2uuVGwf7na/YKwgdkjZ1jUnAmD2XxNFlj&#10;rt2JdzRWoREJwj5HBSaEPpfS14Ys+rnriZP37waLIcmhkXrAU4LbTr5k2VJabDktGOzp01B9qI5W&#10;wbe/HMda+2000Wzefv+yS8UHpabP8eMdRKAYHuF7e6MVrBZw+5J+gCy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5qfb8MAAADbAAAADwAAAAAAAAAAAAAAAACYAgAAZHJzL2Rv&#10;d25yZXYueG1sUEsFBgAAAAAEAAQA9QAAAIgDAAAAAA==&#10;" fillcolor="window" strokecolor="windowText" strokeweight="1pt"/>
                                          <v:rect id="Rectangle 72" o:spid="_x0000_s1050" style="position:absolute;left:5700;top:7125;width:6477;height:3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gBGMMA&#10;AADbAAAADwAAAGRycy9kb3ducmV2LnhtbESPQWvCQBSE7wX/w/IEb3WjB62pm1CEghQ8NNWeH9nX&#10;bDD7NmTXuPrru0Khx2FmvmG2ZbSdGGnwrWMFi3kGgrh2uuVGwfHr/fkFhA/IGjvHpOBGHspi8rTF&#10;XLsrf9JYhUYkCPscFZgQ+lxKXxuy6OeuJ07ejxsshiSHRuoBrwluO7nMspW02HJaMNjTzlB9ri5W&#10;wYe/X8Za+0M00ew3p+/sXvFZqdk0vr2CCBTDf/ivvdcK1kt4fEk/QB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0gBGMMAAADbAAAADwAAAAAAAAAAAAAAAACYAgAAZHJzL2Rv&#10;d25yZXYueG1sUEsFBgAAAAAEAAQA9QAAAIgDAAAAAA==&#10;" fillcolor="window" strokecolor="windowText" strokeweight="1pt"/>
                                          <v:rect id="Rectangle 73" o:spid="_x0000_s1051" style="position:absolute;left:5818;top:14250;width:6477;height:3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Skg8MA&#10;AADbAAAADwAAAGRycy9kb3ducmV2LnhtbESPT2sCMRTE7wW/Q3iCt5qtgrVbo4ggSKEH1z/nx+Z1&#10;s7h5WTZxTf30jSD0OMzMb5jFKtpG9NT52rGCt3EGgrh0uuZKwfGwfZ2D8AFZY+OYFPySh9Vy8LLA&#10;XLsb76kvQiUShH2OCkwIbS6lLw1Z9GPXEifvx3UWQ5JdJXWHtwS3jZxk2UxarDktGGxpY6i8FFer&#10;4Mvfr32p/Xc00ew+TufsXvBFqdEwrj9BBIrhP/xs77SC9yk8vqQf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Skg8MAAADbAAAADwAAAAAAAAAAAAAAAACYAgAAZHJzL2Rv&#10;d25yZXYueG1sUEsFBgAAAAAEAAQA9QAAAIgDAAAAAA==&#10;" fillcolor="window" strokecolor="windowText" strokeweight="1pt"/>
                                          <v:line id="Straight Connector 74" o:spid="_x0000_s1052" style="position:absolute;visibility:visible;mso-wrap-style:square" from="12112,2137" to="17923,2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8xtcMAAADbAAAADwAAAGRycy9kb3ducmV2LnhtbESPQYvCMBSE78L+h/AEb5oqoqVrFFdY&#10;2MMe1Hrx9mzetsXmpSTR1n+/EQSPw8x8w6w2vWnEnZyvLSuYThIQxIXVNZcKTvn3OAXhA7LGxjIp&#10;eJCHzfpjsMJM244PdD+GUkQI+wwVVCG0mZS+qMign9iWOHp/1hkMUbpSaoddhJtGzpJkIQ3WHBcq&#10;bGlXUXE93oyC37Ts0sP5vA9depl95cUpd49EqdGw336CCNSHd/jV/tEKlnN4fok/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SvMbXDAAAA2wAAAA8AAAAAAAAAAAAA&#10;AAAAoQIAAGRycy9kb3ducmV2LnhtbFBLBQYAAAAABAAEAPkAAACRAwAAAAA=&#10;" strokecolor="windowText" strokeweight=".5pt">
                                            <v:stroke joinstyle="miter"/>
                                          </v:line>
                                          <v:line id="Straight Connector 75" o:spid="_x0000_s1053" style="position:absolute;flip:x;visibility:visible;mso-wrap-style:square" from="17931,2137" to="17940,16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mGCHsQAAADbAAAADwAAAGRycy9kb3ducmV2LnhtbESPS4vCQBCE7wv+h6EFb5uJCz7IOopE&#10;VryI+IDdvTWZNolmekJm1PjvHUHwWFTVV9Rk1ppKXKlxpWUF/SgGQZxZXXKu4LD/+RyDcB5ZY2WZ&#10;FNzJwWza+Zhgou2Nt3Td+VwECLsEFRTe14mULivIoItsTRy8o20M+iCbXOoGbwFuKvkVx0NpsOSw&#10;UGBNaUHZeXcxCk56u04Xm7/yQr+V3iz/79ZlqVK9bjv/BuGp9e/wq73SCkYDeH4JP0BO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YYIexAAAANsAAAAPAAAAAAAAAAAA&#10;AAAAAKECAABkcnMvZG93bnJldi54bWxQSwUGAAAAAAQABAD5AAAAkgMAAAAA&#10;" strokecolor="windowText" strokeweight=".5pt">
                                            <v:stroke joinstyle="miter"/>
                                          </v:line>
                                          <v:line id="Straight Connector 76" o:spid="_x0000_s1054" style="position:absolute;flip:x;visibility:visible;mso-wrap-style:square" from="12231,16387" to="17986,163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McacUAAADbAAAADwAAAGRycy9kb3ducmV2LnhtbESPS2vDMBCE74H+B7GF3BK5ObjBjWyK&#10;S0ovIeQBbW+LtbXdWitjyY/8+yoQyHGYmW+YTTaZRgzUudqygqdlBIK4sLrmUsH5tF2sQTiPrLGx&#10;TAou5CBLH2YbTLQd+UDD0ZciQNglqKDyvk2kdEVFBt3StsTB+7GdQR9kV0rd4RjgppGrKIqlwZrD&#10;QoUt5RUVf8feKPjVh13+tv+qe/ps9P79+2JdkSs1f5xeX0B4mvw9fGt/aAXPMVy/hB8g0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rMcacUAAADbAAAADwAAAAAAAAAA&#10;AAAAAAChAgAAZHJzL2Rvd25yZXYueG1sUEsFBgAAAAAEAAQA+QAAAJMDAAAAAA==&#10;" strokecolor="windowText" strokeweight=".5pt">
                                            <v:stroke joinstyle="miter"/>
                                          </v:line>
                                          <v:line id="Straight Connector 77" o:spid="_x0000_s1055" style="position:absolute;visibility:visible;mso-wrap-style:square" from="12112,9025" to="17878,9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2vwsIAAADbAAAADwAAAGRycy9kb3ducmV2LnhtbESPQYvCMBSE74L/ITzBm6brQUs1yq4g&#10;ePCg1ou3Z/NsyzYvJYm2/nsjLOxxmJlvmNWmN414kvO1ZQVf0wQEcWF1zaWCS76bpCB8QNbYWCYF&#10;L/KwWQ8HK8y07fhEz3MoRYSwz1BBFUKbSemLigz6qW2Jo3e3zmCI0pVSO+wi3DRyliRzabDmuFBh&#10;S9uKit/zwyg4pGWXnq7XY+jS2+wnLy65eyVKjUf99xJEoD78h//ae61gsYDPl/gD5Po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H2vwsIAAADbAAAADwAAAAAAAAAAAAAA&#10;AAChAgAAZHJzL2Rvd25yZXYueG1sUEsFBgAAAAAEAAQA+QAAAJADAAAAAA==&#10;" strokecolor="windowText" strokeweight=".5pt">
                                            <v:stroke joinstyle="miter"/>
                                          </v:line>
                                          <v:line id="Straight Connector 78" o:spid="_x0000_s1056" style="position:absolute;flip:x;visibility:visible;mso-wrap-style:square" from="0,2137" to="5638,2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AtgMIAAADbAAAADwAAAGRycy9kb3ducmV2LnhtbERPTWuDQBC9F/oflin0Vtfm0BTjKsWS&#10;kEsImkCb2+BO1dadFXdjzL/PHgI9Pt53ms+mFxONrrOs4DWKQRDXVnfcKDge1i/vIJxH1thbJgVX&#10;cpBnjw8pJtpeuKSp8o0IIewSVNB6PyRSurolgy6yA3Hgfuxo0Ac4NlKPeAnhppeLOH6TBjsODS0O&#10;VLRU/1Vno+BXl7vic//dnemr1/vN6WpdXSj1/DR/rEB4mv2/+O7eagXLMDZ8CT9AZj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GAtgMIAAADbAAAADwAAAAAAAAAAAAAA&#10;AAChAgAAZHJzL2Rvd25yZXYueG1sUEsFBgAAAAAEAAQA+QAAAJADAAAAAA==&#10;" strokecolor="windowText" strokeweight=".5pt">
                                            <v:stroke joinstyle="miter"/>
                                          </v:line>
                                          <v:line id="Straight Connector 79" o:spid="_x0000_s1057" style="position:absolute;visibility:visible;mso-wrap-style:square" from="0,2137" to="0,16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6eK8UAAADbAAAADwAAAGRycy9kb3ducmV2LnhtbESPzWrDMBCE74W8g9hAb40cH1LHjRKS&#10;QCGHHuo4l9y21tY2tVZGUv3z9lWh0OMwM98wu8NkOjGQ861lBetVAoK4srrlWsGtfH3KQPiArLGz&#10;TApm8nDYLx52mGs7ckHDNdQiQtjnqKAJoc+l9FVDBv3K9sTR+7TOYIjS1VI7HCPcdDJNko002HJc&#10;aLCnc0PV1/XbKHjL6jEr7vf3MGYf6amsbqWbE6Uel9PxBUSgKfyH/9oXreB5C79f4g+Q+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q6eK8UAAADbAAAADwAAAAAAAAAA&#10;AAAAAAChAgAAZHJzL2Rvd25yZXYueG1sUEsFBgAAAAAEAAQA+QAAAJMDAAAAAA==&#10;" strokecolor="windowText" strokeweight=".5pt">
                                            <v:stroke joinstyle="miter"/>
                                          </v:line>
                                          <v:line id="Straight Connector 80" o:spid="_x0000_s1058" style="position:absolute;visibility:visible;mso-wrap-style:square" from="0,16387" to="5756,163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FHkcAAAADbAAAADwAAAGRycy9kb3ducmV2LnhtbERPPW/CMBDdkfgP1iGxgQMDsgIGtUhI&#10;HToAYcl2xNckanyObEPCv8dDpY5P73t3GG0nnuRD61jDapmBIK6cabnWcCtOCwUiRGSDnWPS8KIA&#10;h/10ssPcuIEv9LzGWqQQDjlqaGLscylD1ZDFsHQ9ceJ+nLcYE/S1NB6HFG47uc6yjbTYcmposKdj&#10;Q9Xv9WE1fKt6UJeyPMdB3defRXUr/CvTej4bP7YgIo3xX/zn/jIaVFqfvqQfIP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5BR5HAAAAA2wAAAA8AAAAAAAAAAAAAAAAA&#10;oQIAAGRycy9kb3ducmV2LnhtbFBLBQYAAAAABAAEAPkAAACOAwAAAAA=&#10;" strokecolor="windowText" strokeweight=".5pt">
                                            <v:stroke joinstyle="miter"/>
                                          </v:line>
                                          <v:line id="Straight Connector 81" o:spid="_x0000_s1059" style="position:absolute;flip:x;visibility:visible;mso-wrap-style:square" from="0,9025" to="5700,9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0OsQAAADbAAAADwAAAGRycy9kb3ducmV2LnhtbESPQWvCQBSE70L/w/IKvZmNHorEbKRE&#10;FC8lxAra2yP7mqRm34bsqvHfdwWhx2FmvmHS1Wg6caXBtZYVzKIYBHFldcu1gsPXZroA4Tyyxs4y&#10;KbiTg1X2Mkkx0fbGJV33vhYBwi5BBY33fSKlqxoy6CLbEwfvxw4GfZBDLfWAtwA3nZzH8bs02HJY&#10;aLCnvKHqvL8YBb+6/MzXxam90LHTxfb7bl2VK/X2On4sQXga/X/42d5pBYsZPL6EHyC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j/Q6xAAAANsAAAAPAAAAAAAAAAAA&#10;AAAAAKECAABkcnMvZG93bnJldi54bWxQSwUGAAAAAAQABAD5AAAAkgMAAAAA&#10;" strokecolor="windowText" strokeweight=".5pt">
                                            <v:stroke joinstyle="miter"/>
                                          </v:line>
                                        </v:group>
                                        <v:shapetype id="_x0000_t32" coordsize="21600,21600" o:spt="32" o:oned="t" path="m,l21600,21600e" filled="f">
                                          <v:path arrowok="t" fillok="f" o:connecttype="none"/>
                                          <o:lock v:ext="edit" shapetype="t"/>
                                        </v:shapetype>
                                        <v:shape id="Straight Arrow Connector 68" o:spid="_x0000_s1060" type="#_x0000_t32" style="position:absolute;left:11923;top:7095;width:4755;height: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3zFL8AAADbAAAADwAAAGRycy9kb3ducmV2LnhtbERPy4rCMBTdD/gP4QruxrSzaIdqFFFE&#10;RVz4wPWlubbF5qYkGa1/bxbCLA/nPZ33phUPcr6xrCAdJyCIS6sbrhRczuvvXxA+IGtsLZOCF3mY&#10;zwZfUyy0ffKRHqdQiRjCvkAFdQhdIaUvazLox7YjjtzNOoMhQldJ7fAZw00rf5IkkwYbjg01drSs&#10;qbyf/oyCW77zr802lW7VZknKh3zvr7lSo2G/mIAI1Id/8ce91QqyODZ+iT9Azt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x3zFL8AAADbAAAADwAAAAAAAAAAAAAAAACh&#10;AgAAZHJzL2Rvd25yZXYueG1sUEsFBgAAAAAEAAQA+QAAAI0DAAAAAA==&#10;" strokecolor="windowText" strokeweight=".5pt">
                                          <v:stroke endarrow="open" joinstyle="miter"/>
                                        </v:shape>
                                        <v:shape id="Straight Arrow Connector 69" o:spid="_x0000_s1061" type="#_x0000_t32" style="position:absolute;left:18800;top:11045;width:233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0GfMQAAADbAAAADwAAAGRycy9kb3ducmV2LnhtbESPzWrCQBSF9wXfYbiCuzrRha2poxRJ&#10;aTcRGt24u2Ruk9DMnTAz0bFP3xEKXR7Oz8fZ7KLpxYWc7ywrWMwzEMS11R03Ck7Ht8dnED4ga+wt&#10;k4IbedhtJw8bzLW98iddqtCINMI+RwVtCEMupa9bMujndiBO3pd1BkOSrpHa4TWNm14us2wlDXac&#10;CC0OtG+p/q5Gk7h2737qOBZVMR6eoizK8v1cKjWbxtcXEIFi+A//tT+0gtUa7l/SD5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rQZ8xAAAANsAAAAPAAAAAAAAAAAA&#10;AAAAAKECAABkcnMvZG93bnJldi54bWxQSwUGAAAAAAQABAD5AAAAkgMAAAAA&#10;" strokecolor="windowText" strokeweight=".5pt">
                                          <v:stroke endarrow="open" joinstyle="miter"/>
                                        </v:shape>
                                        <v:shape id="Straight Arrow Connector 70" o:spid="_x0000_s1062" type="#_x0000_t32" style="position:absolute;left:24579;top:18288;width:0;height:33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Jpz78AAADbAAAADwAAAGRycy9kb3ducmV2LnhtbERPy4rCMBTdD/gP4QruNK0LKx3TMoyI&#10;yuDCB64vzbUt09yUJGr9e7MYmOXhvFflYDrxIOdbywrSWQKCuLK65VrB5byZLkH4gKyxs0wKXuSh&#10;LEYfK8y1ffKRHqdQixjCPkcFTQh9LqWvGjLoZ7YnjtzNOoMhQldL7fAZw00n50mykAZbjg0N9vTd&#10;UPV7uhsFt2zvX9tdKt26WyQpH7Iff82UmoyHr08QgYbwL/5z77SCLK6PX+IPkM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LJpz78AAADbAAAADwAAAAAAAAAAAAAAAACh&#10;AgAAZHJzL2Rvd25yZXYueG1sUEsFBgAAAAAEAAQA+QAAAI0DAAAAAA==&#10;" strokecolor="windowText" strokeweight=".5pt">
                                          <v:stroke endarrow="open" joinstyle="miter"/>
                                        </v:shape>
                                      </v:group>
                                    </v:group>
                                  </v:group>
                                </v:group>
                              </v:group>
                            </v:group>
                          </v:group>
                        </v:group>
                      </v:group>
                    </v:group>
                    <v:shape id="Text Box 14" o:spid="_x0000_s1063" type="#_x0000_t202" style="position:absolute;left:8631;width:8548;height:6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I5lMMA&#10;AADbAAAADwAAAGRycy9kb3ducmV2LnhtbERPy2rCQBTdF/yH4Ra6q5NKFYlOQgiIpbQLrZvubjM3&#10;D8zciZkxSf36zkLo8nDe23QyrRiod41lBS/zCARxYXXDlYLT1+55DcJ5ZI2tZVLwSw7SZPawxVjb&#10;kQ80HH0lQgi7GBXU3nexlK6oyaCb2444cKXtDfoA+0rqHscQblq5iKKVNNhwaKixo7ym4ny8GgXv&#10;+e4TDz8Ls761+f6jzLrL6Xup1NPjlG1AeJr8v/juftMKXsPY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I5lMMAAADbAAAADwAAAAAAAAAAAAAAAACYAgAAZHJzL2Rv&#10;d25yZXYueG1sUEsFBgAAAAAEAAQA9QAAAIgDAAAAAA==&#10;" filled="f" stroked="f" strokeweight=".5pt">
                      <v:textbox>
                        <w:txbxContent>
                          <w:p w:rsidR="002E19B0" w:rsidRDefault="002E19B0" w:rsidP="002E19B0">
                            <w:pPr>
                              <w:jc w:val="center"/>
                              <w:rPr>
                                <w:sz w:val="24"/>
                              </w:rPr>
                            </w:pPr>
                            <w:r>
                              <w:rPr>
                                <w:sz w:val="24"/>
                              </w:rPr>
                              <w:t>Lungs,</w:t>
                            </w:r>
                          </w:p>
                          <w:p w:rsidR="002E19B0" w:rsidRDefault="002E19B0" w:rsidP="002E19B0">
                            <w:pPr>
                              <w:jc w:val="center"/>
                              <w:rPr>
                                <w:sz w:val="24"/>
                                <w:vertAlign w:val="subscript"/>
                              </w:rPr>
                            </w:pPr>
                            <w:r>
                              <w:rPr>
                                <w:sz w:val="24"/>
                              </w:rPr>
                              <w:t>C</w:t>
                            </w:r>
                            <w:r>
                              <w:rPr>
                                <w:sz w:val="24"/>
                                <w:vertAlign w:val="subscript"/>
                              </w:rPr>
                              <w:t>L</w:t>
                            </w:r>
                          </w:p>
                        </w:txbxContent>
                      </v:textbox>
                    </v:shape>
                  </v:group>
                  <v:shape id="Text Box 16" o:spid="_x0000_s1064" type="#_x0000_t202" style="position:absolute;left:9070;top:9802;width:8547;height:6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EIfcUA&#10;AADbAAAADwAAAGRycy9kb3ducmV2LnhtbESPQWvCQBSE7wX/w/IEb3VjUJHUVSQgFWkPWi/entln&#10;Err7Nma3MfXXdwuFHoeZ+YZZrntrREetrx0rmIwTEMSF0zWXCk4f2+cFCB+QNRrHpOCbPKxXg6cl&#10;Ztrd+UDdMZQiQthnqKAKocmk9EVFFv3YNcTRu7rWYoiyLaVu8R7h1sg0SebSYs1xocKG8oqKz+OX&#10;VbDPt+94uKR28TD569t109xO55lSo2G/eQERqA//4b/2TiuYzu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AQh9xQAAANsAAAAPAAAAAAAAAAAAAAAAAJgCAABkcnMv&#10;ZG93bnJldi54bWxQSwUGAAAAAAQABAD1AAAAigMAAAAA&#10;" filled="f" stroked="f" strokeweight=".5pt">
                    <v:textbox>
                      <w:txbxContent>
                        <w:p w:rsidR="002E19B0" w:rsidRDefault="002E19B0" w:rsidP="002E19B0">
                          <w:pPr>
                            <w:jc w:val="center"/>
                            <w:rPr>
                              <w:sz w:val="24"/>
                            </w:rPr>
                          </w:pPr>
                          <w:r>
                            <w:rPr>
                              <w:sz w:val="24"/>
                            </w:rPr>
                            <w:t>Brain,</w:t>
                          </w:r>
                        </w:p>
                        <w:p w:rsidR="002E19B0" w:rsidRDefault="002E19B0" w:rsidP="002E19B0">
                          <w:pPr>
                            <w:jc w:val="center"/>
                            <w:rPr>
                              <w:sz w:val="24"/>
                              <w:vertAlign w:val="subscript"/>
                            </w:rPr>
                          </w:pPr>
                          <w:r>
                            <w:rPr>
                              <w:sz w:val="24"/>
                            </w:rPr>
                            <w:t>C</w:t>
                          </w:r>
                          <w:r>
                            <w:rPr>
                              <w:sz w:val="24"/>
                              <w:vertAlign w:val="subscript"/>
                            </w:rPr>
                            <w:t>B</w:t>
                          </w:r>
                        </w:p>
                      </w:txbxContent>
                    </v:textbox>
                  </v:shape>
                </v:group>
                <v:shape id="Text Box 17" o:spid="_x0000_s1065" type="#_x0000_t202" style="position:absolute;left:8997;top:19751;width:9238;height:6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8zkcUA&#10;AADbAAAADwAAAGRycy9kb3ducmV2LnhtbESPT4vCMBTE74LfITxhb5oqKqUaRQrisujBP5e9vW2e&#10;bbF5qU3U7n76jSB4HGbmN8x82ZpK3KlxpWUFw0EEgjizuuRcwem47scgnEfWWFkmBb/kYLnoduaY&#10;aPvgPd0PPhcBwi5BBYX3dSKlywoy6Aa2Jg7e2TYGfZBNLnWDjwA3lRxF0VQaLDksFFhTWlB2OdyM&#10;gq90vcP9z8jEf1W62Z5X9fX0PVHqo9euZiA8tf4dfrU/tYLxGJ5fw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nzORxQAAANsAAAAPAAAAAAAAAAAAAAAAAJgCAABkcnMv&#10;ZG93bnJldi54bWxQSwUGAAAAAAQABAD1AAAAigMAAAAA&#10;" filled="f" stroked="f" strokeweight=".5pt">
                  <v:textbox>
                    <w:txbxContent>
                      <w:p w:rsidR="002E19B0" w:rsidRDefault="002E19B0" w:rsidP="002E19B0">
                        <w:pPr>
                          <w:jc w:val="center"/>
                          <w:rPr>
                            <w:sz w:val="24"/>
                          </w:rPr>
                        </w:pPr>
                        <w:r>
                          <w:rPr>
                            <w:sz w:val="24"/>
                          </w:rPr>
                          <w:t>Soft tissue,</w:t>
                        </w:r>
                      </w:p>
                      <w:p w:rsidR="002E19B0" w:rsidRDefault="002E19B0" w:rsidP="002E19B0">
                        <w:pPr>
                          <w:jc w:val="center"/>
                          <w:rPr>
                            <w:sz w:val="24"/>
                            <w:vertAlign w:val="subscript"/>
                          </w:rPr>
                        </w:pPr>
                        <w:r>
                          <w:rPr>
                            <w:sz w:val="24"/>
                          </w:rPr>
                          <w:t>C</w:t>
                        </w:r>
                        <w:r>
                          <w:rPr>
                            <w:sz w:val="24"/>
                            <w:vertAlign w:val="subscript"/>
                          </w:rPr>
                          <w:t>T</w:t>
                        </w:r>
                      </w:p>
                    </w:txbxContent>
                  </v:textbox>
                </v:shape>
                <w10:wrap type="square" anchorx="margin"/>
              </v:group>
            </w:pict>
          </mc:Fallback>
        </mc:AlternateContent>
      </w:r>
    </w:p>
    <w:p w:rsidR="00ED0D23" w:rsidRDefault="002E19B0" w:rsidP="002E19B0">
      <w:pPr>
        <w:contextualSpacing/>
        <w:jc w:val="both"/>
        <w:rPr>
          <w:sz w:val="24"/>
        </w:rPr>
      </w:pPr>
      <w:r>
        <w:rPr>
          <w:b/>
          <w:sz w:val="24"/>
        </w:rPr>
        <w:t xml:space="preserve">Figure 1. </w:t>
      </w:r>
      <w:r>
        <w:rPr>
          <w:sz w:val="24"/>
        </w:rPr>
        <w:t xml:space="preserve">Compartment model for the analysis of the Simplified </w:t>
      </w:r>
      <w:proofErr w:type="spellStart"/>
      <w:r>
        <w:rPr>
          <w:sz w:val="24"/>
        </w:rPr>
        <w:t>Grodins</w:t>
      </w:r>
      <w:proofErr w:type="spellEnd"/>
      <w:r>
        <w:rPr>
          <w:sz w:val="24"/>
        </w:rPr>
        <w:t xml:space="preserve"> Model.</w:t>
      </w:r>
    </w:p>
    <w:p w:rsidR="002E19B0" w:rsidRPr="002E19B0" w:rsidRDefault="002E19B0" w:rsidP="002E19B0">
      <w:pPr>
        <w:contextualSpacing/>
        <w:jc w:val="both"/>
        <w:rPr>
          <w:sz w:val="24"/>
        </w:rPr>
      </w:pPr>
    </w:p>
    <w:p w:rsidR="00963C93" w:rsidRDefault="00417E82" w:rsidP="00F2125F">
      <w:pPr>
        <w:ind w:firstLine="360"/>
        <w:contextualSpacing/>
        <w:jc w:val="both"/>
        <w:rPr>
          <w:sz w:val="24"/>
        </w:rPr>
      </w:pPr>
      <w:r>
        <w:rPr>
          <w:sz w:val="24"/>
        </w:rPr>
        <w:t>The CO</w:t>
      </w:r>
      <w:r>
        <w:rPr>
          <w:sz w:val="24"/>
          <w:vertAlign w:val="subscript"/>
        </w:rPr>
        <w:t>2</w:t>
      </w:r>
      <w:r>
        <w:rPr>
          <w:sz w:val="24"/>
        </w:rPr>
        <w:t xml:space="preserve"> that enters the lungs is a combination of time-delayed versions of what left the brain and soft tissue</w:t>
      </w:r>
      <w:r w:rsidR="00AC6F85">
        <w:rPr>
          <w:sz w:val="24"/>
        </w:rPr>
        <w:t xml:space="preserve">. However, we further assume that these time delays are zero. </w:t>
      </w:r>
      <w:r w:rsidR="00470053">
        <w:rPr>
          <w:sz w:val="24"/>
        </w:rPr>
        <w:t xml:space="preserve">(3) </w:t>
      </w:r>
      <w:r w:rsidR="00AC6F85">
        <w:rPr>
          <w:sz w:val="24"/>
        </w:rPr>
        <w:t>Finally, the partial pressure of CO</w:t>
      </w:r>
      <w:r w:rsidR="00AC6F85">
        <w:rPr>
          <w:sz w:val="24"/>
          <w:vertAlign w:val="subscript"/>
        </w:rPr>
        <w:t>2</w:t>
      </w:r>
      <w:r w:rsidR="00AC6F85">
        <w:rPr>
          <w:sz w:val="24"/>
        </w:rPr>
        <w:t xml:space="preserve"> that leaves the body is the same as the one entering. We will refer to the </w:t>
      </w:r>
      <w:r w:rsidR="008211E0">
        <w:rPr>
          <w:sz w:val="24"/>
        </w:rPr>
        <w:t>respiration model</w:t>
      </w:r>
      <w:r w:rsidR="00AC6F85">
        <w:rPr>
          <w:sz w:val="24"/>
        </w:rPr>
        <w:t xml:space="preserve">, with these assumptions as the Simplified Grodins Model-I (SGM-I). These, with the assumption that the ventilation rate is fixed we’ll refer to as the Simplified Grodins Model-II (SGM-II). </w:t>
      </w:r>
    </w:p>
    <w:p w:rsidR="00F8326D" w:rsidRPr="00AC6F85" w:rsidRDefault="003D06D6" w:rsidP="00F2125F">
      <w:pPr>
        <w:ind w:firstLine="360"/>
        <w:contextualSpacing/>
        <w:jc w:val="both"/>
        <w:rPr>
          <w:sz w:val="24"/>
        </w:rPr>
      </w:pPr>
      <w:r>
        <w:rPr>
          <w:sz w:val="24"/>
        </w:rPr>
        <w:t>From here we will derive a full mathematical description of these models, beginning with a model</w:t>
      </w:r>
      <w:r w:rsidR="003E769D">
        <w:rPr>
          <w:sz w:val="24"/>
        </w:rPr>
        <w:t xml:space="preserve"> with no forcing term (</w:t>
      </w:r>
      <w:r>
        <w:rPr>
          <w:sz w:val="24"/>
        </w:rPr>
        <w:t>homogenous case), then moving to a model with linear forcing terms (non-homogenous case), and finally, we examine a model wi</w:t>
      </w:r>
      <w:r w:rsidR="00370A29">
        <w:rPr>
          <w:sz w:val="24"/>
        </w:rPr>
        <w:t>t</w:t>
      </w:r>
      <w:r>
        <w:rPr>
          <w:sz w:val="24"/>
        </w:rPr>
        <w:t>h a non-linear forcing term (semi-linear</w:t>
      </w:r>
      <w:r w:rsidR="003E769D">
        <w:rPr>
          <w:sz w:val="24"/>
        </w:rPr>
        <w:t xml:space="preserve"> case</w:t>
      </w:r>
      <w:r>
        <w:rPr>
          <w:sz w:val="24"/>
        </w:rPr>
        <w:t xml:space="preserve">). </w:t>
      </w:r>
      <w:r w:rsidR="00CA461E">
        <w:rPr>
          <w:sz w:val="24"/>
        </w:rPr>
        <w:t>While we could perform our analysis on the models using concentrations, we convert to partial pressures in the spirit of Grodins’s analysis in 1967.</w:t>
      </w:r>
    </w:p>
    <w:p w:rsidR="00DF6C87" w:rsidRDefault="00DF6C87" w:rsidP="001C6027">
      <w:pPr>
        <w:ind w:firstLine="360"/>
        <w:contextualSpacing/>
        <w:jc w:val="both"/>
        <w:rPr>
          <w:sz w:val="24"/>
        </w:rPr>
      </w:pPr>
    </w:p>
    <w:p w:rsidR="008F77C1" w:rsidRDefault="008F77C1" w:rsidP="003E769D">
      <w:pPr>
        <w:contextualSpacing/>
        <w:jc w:val="both"/>
        <w:rPr>
          <w:b/>
          <w:sz w:val="24"/>
        </w:rPr>
      </w:pPr>
    </w:p>
    <w:p w:rsidR="008F77C1" w:rsidRDefault="008F77C1" w:rsidP="003E769D">
      <w:pPr>
        <w:contextualSpacing/>
        <w:jc w:val="both"/>
        <w:rPr>
          <w:b/>
          <w:sz w:val="24"/>
        </w:rPr>
      </w:pPr>
    </w:p>
    <w:p w:rsidR="003E769D" w:rsidRPr="000D06FB" w:rsidRDefault="003E769D" w:rsidP="003E769D">
      <w:pPr>
        <w:contextualSpacing/>
        <w:jc w:val="both"/>
        <w:rPr>
          <w:b/>
          <w:sz w:val="24"/>
        </w:rPr>
      </w:pPr>
      <w:r>
        <w:rPr>
          <w:b/>
          <w:sz w:val="24"/>
        </w:rPr>
        <w:lastRenderedPageBreak/>
        <w:t>III. H</w:t>
      </w:r>
      <w:r>
        <w:rPr>
          <w:b/>
          <w:sz w:val="20"/>
        </w:rPr>
        <w:t>OMOGENOUS CASE</w:t>
      </w:r>
    </w:p>
    <w:p w:rsidR="0084628A" w:rsidRDefault="0084628A" w:rsidP="003E769D">
      <w:pPr>
        <w:contextualSpacing/>
        <w:jc w:val="both"/>
        <w:rPr>
          <w:sz w:val="24"/>
        </w:rPr>
      </w:pPr>
    </w:p>
    <w:p w:rsidR="0084628A" w:rsidRPr="008244CE" w:rsidRDefault="00ED0D23" w:rsidP="00CA461E">
      <w:pPr>
        <w:ind w:firstLine="360"/>
        <w:contextualSpacing/>
        <w:jc w:val="both"/>
        <w:rPr>
          <w:sz w:val="24"/>
        </w:rPr>
      </w:pPr>
      <w:r>
        <w:rPr>
          <w:sz w:val="24"/>
        </w:rPr>
        <w:t>We use a simple “rate-in/rate-out” method to derive</w:t>
      </w:r>
      <w:r w:rsidR="00EA5431">
        <w:rPr>
          <w:sz w:val="24"/>
        </w:rPr>
        <w:t xml:space="preserve"> the homogenous SGM-II</w:t>
      </w:r>
      <w:r w:rsidR="008244CE">
        <w:rPr>
          <w:sz w:val="24"/>
        </w:rPr>
        <w:t>, to determine how the amount of CO</w:t>
      </w:r>
      <w:r w:rsidR="008244CE">
        <w:rPr>
          <w:sz w:val="24"/>
          <w:vertAlign w:val="subscript"/>
        </w:rPr>
        <w:t>2</w:t>
      </w:r>
      <w:r w:rsidR="008244CE">
        <w:rPr>
          <w:sz w:val="24"/>
        </w:rPr>
        <w:t xml:space="preserve"> in each compartment changes.</w:t>
      </w:r>
      <w:r w:rsidR="00A07D42">
        <w:rPr>
          <w:sz w:val="24"/>
        </w:rPr>
        <w:t xml:space="preserve"> We define </w:t>
      </w:r>
      <w:r w:rsidR="00A07D42" w:rsidRPr="00A07D42">
        <w:rPr>
          <w:i/>
          <w:sz w:val="24"/>
        </w:rPr>
        <w:t>V</w:t>
      </w:r>
      <w:r w:rsidR="00A07D42" w:rsidRPr="00A07D42">
        <w:rPr>
          <w:i/>
          <w:sz w:val="24"/>
          <w:vertAlign w:val="subscript"/>
        </w:rPr>
        <w:t>i</w:t>
      </w:r>
      <w:r w:rsidR="00A07D42">
        <w:rPr>
          <w:i/>
          <w:sz w:val="24"/>
          <w:vertAlign w:val="subscript"/>
        </w:rPr>
        <w:t>,</w:t>
      </w:r>
      <w:r w:rsidR="00A07D42">
        <w:rPr>
          <w:sz w:val="24"/>
        </w:rPr>
        <w:t xml:space="preserve"> to be the volume of compartment </w:t>
      </w:r>
      <w:r w:rsidR="00A07D42">
        <w:rPr>
          <w:i/>
          <w:sz w:val="24"/>
        </w:rPr>
        <w:t>i</w:t>
      </w:r>
      <w:r w:rsidR="00A07D42">
        <w:rPr>
          <w:sz w:val="24"/>
        </w:rPr>
        <w:t>.</w:t>
      </w:r>
      <w:r w:rsidR="00EA5431">
        <w:rPr>
          <w:sz w:val="24"/>
        </w:rPr>
        <w:t xml:space="preserve"> </w:t>
      </w:r>
      <w:r w:rsidR="008244CE">
        <w:rPr>
          <w:sz w:val="24"/>
        </w:rPr>
        <w:t>So, for the brain, the change in the amount of CO</w:t>
      </w:r>
      <w:r w:rsidR="008244CE">
        <w:rPr>
          <w:sz w:val="24"/>
          <w:vertAlign w:val="subscript"/>
        </w:rPr>
        <w:t>2</w:t>
      </w:r>
      <w:r w:rsidR="008244CE">
        <w:rPr>
          <w:sz w:val="24"/>
        </w:rPr>
        <w:t xml:space="preserve"> is given by the difference in flow rate in, </w:t>
      </w:r>
      <w:r w:rsidR="008244CE">
        <w:rPr>
          <w:i/>
          <w:sz w:val="24"/>
        </w:rPr>
        <w:t>f</w:t>
      </w:r>
      <w:r w:rsidR="008244CE" w:rsidRPr="008244CE">
        <w:rPr>
          <w:i/>
          <w:sz w:val="24"/>
          <w:vertAlign w:val="subscript"/>
        </w:rPr>
        <w:t>B</w:t>
      </w:r>
      <w:r w:rsidR="008244CE">
        <w:rPr>
          <w:i/>
          <w:sz w:val="24"/>
        </w:rPr>
        <w:t>C</w:t>
      </w:r>
      <w:r w:rsidR="008244CE" w:rsidRPr="008244CE">
        <w:rPr>
          <w:i/>
          <w:sz w:val="24"/>
          <w:vertAlign w:val="subscript"/>
        </w:rPr>
        <w:t>B,i</w:t>
      </w:r>
      <w:r w:rsidR="008244CE" w:rsidRPr="008244CE">
        <w:rPr>
          <w:sz w:val="24"/>
        </w:rPr>
        <w:t>(</w:t>
      </w:r>
      <w:r w:rsidR="008244CE" w:rsidRPr="008244CE">
        <w:rPr>
          <w:i/>
          <w:sz w:val="24"/>
        </w:rPr>
        <w:t>t</w:t>
      </w:r>
      <w:r w:rsidR="008244CE" w:rsidRPr="008244CE">
        <w:rPr>
          <w:sz w:val="24"/>
        </w:rPr>
        <w:t>)</w:t>
      </w:r>
      <w:r w:rsidR="008244CE">
        <w:rPr>
          <w:sz w:val="24"/>
        </w:rPr>
        <w:t>, and flow rate out, -</w:t>
      </w:r>
      <w:r w:rsidR="008244CE">
        <w:rPr>
          <w:i/>
          <w:sz w:val="24"/>
        </w:rPr>
        <w:t>f</w:t>
      </w:r>
      <w:r w:rsidR="008244CE">
        <w:rPr>
          <w:i/>
          <w:sz w:val="24"/>
          <w:vertAlign w:val="subscript"/>
        </w:rPr>
        <w:t>B</w:t>
      </w:r>
      <w:r w:rsidR="008244CE">
        <w:rPr>
          <w:i/>
          <w:sz w:val="24"/>
        </w:rPr>
        <w:t>C</w:t>
      </w:r>
      <w:r w:rsidR="008244CE">
        <w:rPr>
          <w:i/>
          <w:sz w:val="24"/>
          <w:vertAlign w:val="subscript"/>
        </w:rPr>
        <w:t>B,o</w:t>
      </w:r>
      <w:r w:rsidR="008244CE">
        <w:rPr>
          <w:sz w:val="24"/>
        </w:rPr>
        <w:t>.</w:t>
      </w:r>
    </w:p>
    <w:p w:rsidR="00A07D42" w:rsidRDefault="00A07D42" w:rsidP="00481838">
      <w:pPr>
        <w:ind w:firstLine="180"/>
        <w:contextualSpacing/>
        <w:jc w:val="both"/>
        <w:rPr>
          <w:sz w:val="24"/>
        </w:rPr>
      </w:pPr>
    </w:p>
    <w:p w:rsidR="00A07D42" w:rsidRDefault="008244CE" w:rsidP="00481838">
      <w:pPr>
        <w:ind w:firstLine="180"/>
        <w:contextualSpacing/>
        <w:jc w:val="both"/>
        <w:rPr>
          <w:sz w:val="24"/>
        </w:rPr>
      </w:pPr>
      <w:r w:rsidRPr="00A07D42">
        <w:rPr>
          <w:position w:val="-24"/>
          <w:sz w:val="24"/>
        </w:rPr>
        <w:object w:dxaOrig="2960" w:dyaOrig="620">
          <v:shape id="_x0000_i1106" type="#_x0000_t75" style="width:147.7pt;height:30.75pt" o:ole="">
            <v:imagedata r:id="rId9" o:title=""/>
          </v:shape>
          <o:OLEObject Type="Embed" ProgID="Equation.DSMT4" ShapeID="_x0000_i1106" DrawAspect="Content" ObjectID="_1492410063" r:id="rId10"/>
        </w:object>
      </w:r>
      <w:r>
        <w:rPr>
          <w:sz w:val="24"/>
        </w:rPr>
        <w:t>.</w:t>
      </w:r>
      <w:r>
        <w:rPr>
          <w:sz w:val="24"/>
        </w:rPr>
        <w:tab/>
        <w:t xml:space="preserve">       </w:t>
      </w:r>
      <w:r w:rsidR="00A07D42">
        <w:rPr>
          <w:sz w:val="24"/>
        </w:rPr>
        <w:t xml:space="preserve">(1) </w:t>
      </w:r>
    </w:p>
    <w:p w:rsidR="0084628A" w:rsidRDefault="0084628A" w:rsidP="00481838">
      <w:pPr>
        <w:ind w:firstLine="180"/>
        <w:contextualSpacing/>
        <w:jc w:val="both"/>
        <w:rPr>
          <w:sz w:val="24"/>
        </w:rPr>
      </w:pPr>
    </w:p>
    <w:p w:rsidR="008244CE" w:rsidRDefault="008244CE" w:rsidP="00CA461E">
      <w:pPr>
        <w:ind w:firstLine="360"/>
        <w:contextualSpacing/>
        <w:jc w:val="both"/>
        <w:rPr>
          <w:sz w:val="24"/>
        </w:rPr>
      </w:pPr>
      <w:r>
        <w:rPr>
          <w:sz w:val="24"/>
        </w:rPr>
        <w:t>From our assumptions, we know the concentration of CO</w:t>
      </w:r>
      <w:r>
        <w:rPr>
          <w:sz w:val="24"/>
          <w:vertAlign w:val="subscript"/>
        </w:rPr>
        <w:t>2</w:t>
      </w:r>
      <w:r>
        <w:rPr>
          <w:sz w:val="24"/>
        </w:rPr>
        <w:t xml:space="preserve"> going into the brain, is the same as what left the lungs. And </w:t>
      </w:r>
      <w:r w:rsidR="00CA461E">
        <w:rPr>
          <w:sz w:val="24"/>
        </w:rPr>
        <w:t>we know the concentration of CO</w:t>
      </w:r>
      <w:r w:rsidR="00CA461E">
        <w:rPr>
          <w:sz w:val="24"/>
          <w:vertAlign w:val="subscript"/>
        </w:rPr>
        <w:t>2</w:t>
      </w:r>
      <w:r w:rsidR="00CA461E">
        <w:rPr>
          <w:sz w:val="24"/>
        </w:rPr>
        <w:t xml:space="preserve"> leaving the brain is the same as the concentration in the brain. Making these changes, along with converting concentrations to partial pressures,</w:t>
      </w:r>
    </w:p>
    <w:p w:rsidR="00CA461E" w:rsidRDefault="00CA461E" w:rsidP="008244CE">
      <w:pPr>
        <w:ind w:firstLine="180"/>
        <w:contextualSpacing/>
        <w:jc w:val="both"/>
        <w:rPr>
          <w:sz w:val="24"/>
        </w:rPr>
      </w:pPr>
    </w:p>
    <w:p w:rsidR="00CA461E" w:rsidRDefault="00CA461E" w:rsidP="008244CE">
      <w:pPr>
        <w:ind w:firstLine="180"/>
        <w:contextualSpacing/>
        <w:jc w:val="both"/>
        <w:rPr>
          <w:sz w:val="24"/>
        </w:rPr>
      </w:pPr>
      <w:r w:rsidRPr="00CA461E">
        <w:rPr>
          <w:position w:val="-24"/>
          <w:sz w:val="24"/>
        </w:rPr>
        <w:object w:dxaOrig="3519" w:dyaOrig="620">
          <v:shape id="_x0000_i1107" type="#_x0000_t75" style="width:176.3pt;height:30.75pt" o:ole="">
            <v:imagedata r:id="rId11" o:title=""/>
          </v:shape>
          <o:OLEObject Type="Embed" ProgID="Equation.DSMT4" ShapeID="_x0000_i1107" DrawAspect="Content" ObjectID="_1492410064" r:id="rId12"/>
        </w:object>
      </w:r>
      <w:r>
        <w:rPr>
          <w:sz w:val="24"/>
        </w:rPr>
        <w:t>,      (2)</w:t>
      </w:r>
    </w:p>
    <w:p w:rsidR="00CA461E" w:rsidRDefault="00CA461E" w:rsidP="008244CE">
      <w:pPr>
        <w:ind w:firstLine="180"/>
        <w:contextualSpacing/>
        <w:jc w:val="both"/>
        <w:rPr>
          <w:sz w:val="24"/>
        </w:rPr>
      </w:pPr>
    </w:p>
    <w:p w:rsidR="00CA461E" w:rsidRPr="00CA461E" w:rsidRDefault="00922CCA" w:rsidP="00B5532D">
      <w:pPr>
        <w:ind w:firstLine="360"/>
        <w:contextualSpacing/>
        <w:jc w:val="both"/>
        <w:rPr>
          <w:sz w:val="24"/>
          <w:vertAlign w:val="subscript"/>
        </w:rPr>
      </w:pPr>
      <w:proofErr w:type="gramStart"/>
      <w:r>
        <w:rPr>
          <w:sz w:val="24"/>
        </w:rPr>
        <w:t>w</w:t>
      </w:r>
      <w:r w:rsidR="00CA461E">
        <w:rPr>
          <w:sz w:val="24"/>
        </w:rPr>
        <w:t>here</w:t>
      </w:r>
      <w:proofErr w:type="gramEnd"/>
      <w:r w:rsidR="00CA461E">
        <w:rPr>
          <w:sz w:val="24"/>
        </w:rPr>
        <w:t xml:space="preserve"> </w:t>
      </w:r>
      <w:r w:rsidR="00CA461E" w:rsidRPr="00CA461E">
        <w:rPr>
          <w:position w:val="-14"/>
          <w:sz w:val="24"/>
        </w:rPr>
        <w:object w:dxaOrig="499" w:dyaOrig="380">
          <v:shape id="_x0000_i1108" type="#_x0000_t75" style="width:24.75pt;height:18.75pt" o:ole="">
            <v:imagedata r:id="rId13" o:title=""/>
          </v:shape>
          <o:OLEObject Type="Embed" ProgID="Equation.DSMT4" ShapeID="_x0000_i1108" DrawAspect="Content" ObjectID="_1492410065" r:id="rId14"/>
        </w:object>
      </w:r>
      <w:r w:rsidR="00CA461E">
        <w:rPr>
          <w:sz w:val="24"/>
        </w:rPr>
        <w:t xml:space="preserve"> is a constant arising from converting concentrations to partial pressures. </w:t>
      </w:r>
    </w:p>
    <w:p w:rsidR="0084628A" w:rsidRDefault="00922CCA" w:rsidP="00B5532D">
      <w:pPr>
        <w:ind w:firstLine="360"/>
        <w:contextualSpacing/>
        <w:jc w:val="both"/>
        <w:rPr>
          <w:sz w:val="24"/>
        </w:rPr>
      </w:pPr>
      <w:r>
        <w:rPr>
          <w:sz w:val="24"/>
        </w:rPr>
        <w:t>Similarly, for the soft tissue we have,</w:t>
      </w:r>
    </w:p>
    <w:p w:rsidR="00922CCA" w:rsidRDefault="00922CCA" w:rsidP="00481838">
      <w:pPr>
        <w:ind w:firstLine="180"/>
        <w:contextualSpacing/>
        <w:jc w:val="both"/>
        <w:rPr>
          <w:sz w:val="24"/>
        </w:rPr>
      </w:pPr>
    </w:p>
    <w:p w:rsidR="00922CCA" w:rsidRDefault="00922CCA" w:rsidP="00470053">
      <w:pPr>
        <w:ind w:firstLine="180"/>
        <w:contextualSpacing/>
        <w:jc w:val="both"/>
        <w:rPr>
          <w:sz w:val="24"/>
        </w:rPr>
      </w:pPr>
      <w:r w:rsidRPr="00922CCA">
        <w:rPr>
          <w:position w:val="-24"/>
          <w:sz w:val="24"/>
        </w:rPr>
        <w:object w:dxaOrig="4099" w:dyaOrig="620">
          <v:shape id="_x0000_i1109" type="#_x0000_t75" style="width:199.4pt;height:30pt" o:ole="">
            <v:imagedata r:id="rId15" o:title=""/>
          </v:shape>
          <o:OLEObject Type="Embed" ProgID="Equation.DSMT4" ShapeID="_x0000_i1109" DrawAspect="Content" ObjectID="_1492410066" r:id="rId16"/>
        </w:object>
      </w:r>
      <w:r>
        <w:rPr>
          <w:sz w:val="24"/>
        </w:rPr>
        <w:t>,</w:t>
      </w:r>
    </w:p>
    <w:p w:rsidR="00922CCA" w:rsidRDefault="00922CCA" w:rsidP="00481838">
      <w:pPr>
        <w:ind w:firstLine="180"/>
        <w:contextualSpacing/>
        <w:jc w:val="both"/>
        <w:rPr>
          <w:sz w:val="24"/>
        </w:rPr>
      </w:pPr>
      <w:r>
        <w:rPr>
          <w:sz w:val="24"/>
        </w:rPr>
        <w:tab/>
      </w:r>
      <w:r>
        <w:rPr>
          <w:sz w:val="24"/>
        </w:rPr>
        <w:tab/>
      </w:r>
      <w:r>
        <w:rPr>
          <w:sz w:val="24"/>
        </w:rPr>
        <w:tab/>
      </w:r>
      <w:r>
        <w:rPr>
          <w:sz w:val="24"/>
        </w:rPr>
        <w:tab/>
      </w:r>
      <w:r>
        <w:rPr>
          <w:sz w:val="24"/>
        </w:rPr>
        <w:tab/>
        <w:t xml:space="preserve">       (3)</w:t>
      </w:r>
    </w:p>
    <w:p w:rsidR="008E12B5" w:rsidRDefault="008E12B5" w:rsidP="00481838">
      <w:pPr>
        <w:ind w:firstLine="180"/>
        <w:contextualSpacing/>
        <w:jc w:val="both"/>
        <w:rPr>
          <w:sz w:val="24"/>
        </w:rPr>
      </w:pPr>
    </w:p>
    <w:p w:rsidR="008E12B5" w:rsidRDefault="008657D3" w:rsidP="00470053">
      <w:pPr>
        <w:ind w:firstLine="360"/>
        <w:contextualSpacing/>
        <w:jc w:val="both"/>
        <w:rPr>
          <w:sz w:val="24"/>
        </w:rPr>
      </w:pPr>
      <w:r>
        <w:rPr>
          <w:sz w:val="24"/>
        </w:rPr>
        <w:t>Now we consider the partial pressure of CO</w:t>
      </w:r>
      <w:r>
        <w:rPr>
          <w:sz w:val="24"/>
          <w:vertAlign w:val="subscript"/>
        </w:rPr>
        <w:t>2</w:t>
      </w:r>
      <w:r>
        <w:rPr>
          <w:sz w:val="24"/>
        </w:rPr>
        <w:t>, leaving the lungs. To start our “rate-in/rate-out” method gives,</w:t>
      </w:r>
    </w:p>
    <w:p w:rsidR="008657D3" w:rsidRDefault="008657D3" w:rsidP="00481838">
      <w:pPr>
        <w:ind w:firstLine="180"/>
        <w:contextualSpacing/>
        <w:jc w:val="both"/>
        <w:rPr>
          <w:sz w:val="24"/>
        </w:rPr>
      </w:pPr>
    </w:p>
    <w:p w:rsidR="008657D3" w:rsidRDefault="008657D3" w:rsidP="00470053">
      <w:pPr>
        <w:ind w:firstLine="360"/>
        <w:contextualSpacing/>
        <w:jc w:val="both"/>
        <w:rPr>
          <w:sz w:val="24"/>
        </w:rPr>
      </w:pPr>
      <w:r w:rsidRPr="008657D3">
        <w:rPr>
          <w:position w:val="-46"/>
          <w:sz w:val="24"/>
        </w:rPr>
        <w:object w:dxaOrig="3760" w:dyaOrig="1040">
          <v:shape id="_x0000_i1110" type="#_x0000_t75" style="width:162.05pt;height:45pt" o:ole="">
            <v:imagedata r:id="rId17" o:title=""/>
          </v:shape>
          <o:OLEObject Type="Embed" ProgID="Equation.DSMT4" ShapeID="_x0000_i1110" DrawAspect="Content" ObjectID="_1492410067" r:id="rId18"/>
        </w:object>
      </w:r>
      <w:r w:rsidR="00470053">
        <w:rPr>
          <w:sz w:val="24"/>
        </w:rPr>
        <w:t xml:space="preserve">,   </w:t>
      </w:r>
      <w:r>
        <w:rPr>
          <w:sz w:val="24"/>
        </w:rPr>
        <w:t xml:space="preserve">   </w:t>
      </w:r>
      <w:r w:rsidR="00470053">
        <w:rPr>
          <w:sz w:val="24"/>
        </w:rPr>
        <w:t xml:space="preserve"> </w:t>
      </w:r>
      <w:r>
        <w:rPr>
          <w:sz w:val="24"/>
        </w:rPr>
        <w:t>(4)</w:t>
      </w:r>
    </w:p>
    <w:p w:rsidR="008657D3" w:rsidRDefault="008657D3" w:rsidP="008657D3">
      <w:pPr>
        <w:ind w:firstLine="180"/>
        <w:contextualSpacing/>
        <w:jc w:val="both"/>
        <w:rPr>
          <w:sz w:val="24"/>
        </w:rPr>
      </w:pPr>
    </w:p>
    <w:p w:rsidR="00470053" w:rsidRDefault="00470053" w:rsidP="00470053">
      <w:pPr>
        <w:ind w:firstLine="360"/>
        <w:contextualSpacing/>
        <w:jc w:val="both"/>
        <w:rPr>
          <w:sz w:val="24"/>
        </w:rPr>
      </w:pPr>
      <w:r>
        <w:rPr>
          <w:sz w:val="24"/>
        </w:rPr>
        <w:t>Using the same assumptions, we rearrange the terms, to find</w:t>
      </w:r>
    </w:p>
    <w:p w:rsidR="00470053" w:rsidRDefault="00470053" w:rsidP="008657D3">
      <w:pPr>
        <w:ind w:firstLine="180"/>
        <w:contextualSpacing/>
        <w:jc w:val="both"/>
        <w:rPr>
          <w:sz w:val="24"/>
        </w:rPr>
      </w:pPr>
    </w:p>
    <w:p w:rsidR="00470053" w:rsidRDefault="00470053" w:rsidP="008657D3">
      <w:pPr>
        <w:ind w:firstLine="180"/>
        <w:contextualSpacing/>
        <w:jc w:val="both"/>
        <w:rPr>
          <w:sz w:val="24"/>
        </w:rPr>
      </w:pPr>
      <w:r w:rsidRPr="00470053">
        <w:rPr>
          <w:position w:val="-24"/>
          <w:sz w:val="24"/>
        </w:rPr>
        <w:object w:dxaOrig="3700" w:dyaOrig="639">
          <v:shape id="_x0000_i1111" type="#_x0000_t75" style="width:185.2pt;height:32.25pt" o:ole="">
            <v:imagedata r:id="rId19" o:title=""/>
          </v:shape>
          <o:OLEObject Type="Embed" ProgID="Equation.DSMT4" ShapeID="_x0000_i1111" DrawAspect="Content" ObjectID="_1492410068" r:id="rId20"/>
        </w:object>
      </w:r>
      <w:r>
        <w:rPr>
          <w:sz w:val="24"/>
        </w:rPr>
        <w:t>.  (5)</w:t>
      </w:r>
    </w:p>
    <w:p w:rsidR="00470053" w:rsidRDefault="00470053" w:rsidP="008657D3">
      <w:pPr>
        <w:ind w:firstLine="180"/>
        <w:contextualSpacing/>
        <w:jc w:val="both"/>
        <w:rPr>
          <w:sz w:val="24"/>
        </w:rPr>
      </w:pPr>
    </w:p>
    <w:p w:rsidR="00470053" w:rsidRDefault="001B500E" w:rsidP="00470053">
      <w:pPr>
        <w:ind w:firstLine="360"/>
        <w:contextualSpacing/>
        <w:jc w:val="both"/>
        <w:rPr>
          <w:sz w:val="24"/>
        </w:rPr>
      </w:pPr>
      <w:r>
        <w:rPr>
          <w:sz w:val="24"/>
        </w:rPr>
        <w:t>If we take the partial pressure of the brain and soft tissue to be zero</w:t>
      </w:r>
      <w:r w:rsidR="00B440A6">
        <w:rPr>
          <w:sz w:val="24"/>
        </w:rPr>
        <w:t xml:space="preserve"> in e</w:t>
      </w:r>
      <w:r w:rsidR="00470053">
        <w:rPr>
          <w:sz w:val="24"/>
        </w:rPr>
        <w:t>qu</w:t>
      </w:r>
      <w:r w:rsidR="00B440A6">
        <w:rPr>
          <w:sz w:val="24"/>
        </w:rPr>
        <w:t>ations (2), (3) and (5), we find</w:t>
      </w:r>
      <w:r w:rsidR="00470053">
        <w:rPr>
          <w:sz w:val="24"/>
        </w:rPr>
        <w:t xml:space="preserve"> a system of differential equations for the homogenous case, for which the initial conditions will be the initial partial pressures in each compartment;</w:t>
      </w:r>
    </w:p>
    <w:p w:rsidR="00470053" w:rsidRDefault="00470053" w:rsidP="00470053">
      <w:pPr>
        <w:ind w:firstLine="360"/>
        <w:contextualSpacing/>
        <w:jc w:val="both"/>
        <w:rPr>
          <w:sz w:val="24"/>
        </w:rPr>
      </w:pPr>
    </w:p>
    <w:p w:rsidR="00C1499A" w:rsidRDefault="00CB5C2D" w:rsidP="00C1499A">
      <w:pPr>
        <w:contextualSpacing/>
        <w:jc w:val="both"/>
        <w:rPr>
          <w:sz w:val="24"/>
        </w:rPr>
      </w:pPr>
      <w:r w:rsidRPr="00470053">
        <w:rPr>
          <w:position w:val="-148"/>
          <w:sz w:val="24"/>
        </w:rPr>
        <w:object w:dxaOrig="3820" w:dyaOrig="3080">
          <v:shape id="_x0000_i1112" type="#_x0000_t75" style="width:191.2pt;height:124.45pt" o:ole="">
            <v:imagedata r:id="rId21" o:title=""/>
          </v:shape>
          <o:OLEObject Type="Embed" ProgID="Equation.DSMT4" ShapeID="_x0000_i1112" DrawAspect="Content" ObjectID="_1492410069" r:id="rId22"/>
        </w:object>
      </w:r>
    </w:p>
    <w:p w:rsidR="00470053" w:rsidRDefault="00C1499A" w:rsidP="00C1499A">
      <w:pPr>
        <w:contextualSpacing/>
        <w:jc w:val="both"/>
        <w:rPr>
          <w:sz w:val="24"/>
        </w:rPr>
      </w:pPr>
      <w:r>
        <w:rPr>
          <w:sz w:val="24"/>
        </w:rPr>
        <w:t xml:space="preserve">  </w:t>
      </w:r>
      <w:r>
        <w:rPr>
          <w:sz w:val="24"/>
        </w:rPr>
        <w:tab/>
      </w:r>
      <w:r>
        <w:rPr>
          <w:sz w:val="24"/>
        </w:rPr>
        <w:tab/>
      </w:r>
      <w:r>
        <w:rPr>
          <w:sz w:val="24"/>
        </w:rPr>
        <w:tab/>
      </w:r>
      <w:r>
        <w:rPr>
          <w:sz w:val="24"/>
        </w:rPr>
        <w:tab/>
      </w:r>
      <w:r>
        <w:rPr>
          <w:sz w:val="24"/>
        </w:rPr>
        <w:tab/>
        <w:t xml:space="preserve">     </w:t>
      </w:r>
      <w:r w:rsidR="002F11CA">
        <w:rPr>
          <w:sz w:val="24"/>
        </w:rPr>
        <w:t>(6)</w:t>
      </w:r>
    </w:p>
    <w:p w:rsidR="008657D3" w:rsidRDefault="008657D3" w:rsidP="008657D3">
      <w:pPr>
        <w:ind w:firstLine="180"/>
        <w:contextualSpacing/>
        <w:jc w:val="both"/>
        <w:rPr>
          <w:sz w:val="24"/>
        </w:rPr>
      </w:pPr>
    </w:p>
    <w:p w:rsidR="00C948F2" w:rsidRDefault="00C948F2" w:rsidP="00C948F2">
      <w:pPr>
        <w:ind w:firstLine="360"/>
        <w:contextualSpacing/>
        <w:jc w:val="both"/>
        <w:rPr>
          <w:sz w:val="24"/>
        </w:rPr>
      </w:pPr>
      <w:r>
        <w:rPr>
          <w:sz w:val="24"/>
        </w:rPr>
        <w:t xml:space="preserve">This system, obviously, has no term forcing a change in the partial pressure flow rate. </w:t>
      </w:r>
      <w:r w:rsidR="003505EE">
        <w:rPr>
          <w:sz w:val="24"/>
        </w:rPr>
        <w:t xml:space="preserve">Essentially in this model we’re assuming whatever comes out of the lungs goes to the brain and lungs based on the respective blood flow, into those compartments. </w:t>
      </w:r>
    </w:p>
    <w:p w:rsidR="00C948F2" w:rsidRDefault="00C948F2" w:rsidP="00C948F2">
      <w:pPr>
        <w:ind w:firstLine="360"/>
        <w:contextualSpacing/>
        <w:jc w:val="both"/>
        <w:rPr>
          <w:sz w:val="24"/>
        </w:rPr>
      </w:pPr>
      <w:r>
        <w:rPr>
          <w:sz w:val="24"/>
        </w:rPr>
        <w:t xml:space="preserve">We re-write the system </w:t>
      </w:r>
      <w:r w:rsidR="003505EE">
        <w:rPr>
          <w:sz w:val="24"/>
        </w:rPr>
        <w:t>as a vector equation</w:t>
      </w:r>
      <w:r>
        <w:rPr>
          <w:sz w:val="24"/>
        </w:rPr>
        <w:t>;</w:t>
      </w:r>
    </w:p>
    <w:p w:rsidR="00DF0B34" w:rsidRDefault="00DF0B34" w:rsidP="00C948F2">
      <w:pPr>
        <w:ind w:firstLine="360"/>
        <w:contextualSpacing/>
        <w:jc w:val="both"/>
        <w:rPr>
          <w:sz w:val="24"/>
        </w:rPr>
      </w:pPr>
    </w:p>
    <w:p w:rsidR="00C948F2" w:rsidRPr="00C948F2" w:rsidRDefault="000564B6" w:rsidP="00DF0B34">
      <w:pPr>
        <w:contextualSpacing/>
        <w:jc w:val="both"/>
        <w:rPr>
          <w:sz w:val="24"/>
        </w:rPr>
      </w:pPr>
      <w:r w:rsidRPr="00A77A2A">
        <w:rPr>
          <w:position w:val="-102"/>
          <w:sz w:val="24"/>
        </w:rPr>
        <w:object w:dxaOrig="4160" w:dyaOrig="2160">
          <v:shape id="_x0000_i1113" type="#_x0000_t75" style="width:207.8pt;height:108pt" o:ole="">
            <v:imagedata r:id="rId23" o:title=""/>
          </v:shape>
          <o:OLEObject Type="Embed" ProgID="Equation.DSMT4" ShapeID="_x0000_i1113" DrawAspect="Content" ObjectID="_1492410070" r:id="rId24"/>
        </w:object>
      </w:r>
      <w:r w:rsidR="00C948F2">
        <w:rPr>
          <w:sz w:val="24"/>
        </w:rPr>
        <w:t xml:space="preserve"> </w:t>
      </w:r>
    </w:p>
    <w:p w:rsidR="00C948F2" w:rsidRDefault="00C948F2" w:rsidP="00C948F2">
      <w:pPr>
        <w:ind w:firstLine="360"/>
        <w:contextualSpacing/>
        <w:jc w:val="both"/>
        <w:rPr>
          <w:sz w:val="24"/>
        </w:rPr>
      </w:pPr>
    </w:p>
    <w:p w:rsidR="00C948F2" w:rsidRDefault="00DE28B3" w:rsidP="00C948F2">
      <w:pPr>
        <w:ind w:firstLine="360"/>
        <w:contextualSpacing/>
        <w:jc w:val="both"/>
        <w:rPr>
          <w:sz w:val="24"/>
        </w:rPr>
      </w:pPr>
      <w:r w:rsidRPr="00DE28B3">
        <w:rPr>
          <w:position w:val="-52"/>
          <w:sz w:val="24"/>
        </w:rPr>
        <w:object w:dxaOrig="1660" w:dyaOrig="1160">
          <v:shape id="_x0000_i1114" type="#_x0000_t75" style="width:83.25pt;height:57.75pt" o:ole="">
            <v:imagedata r:id="rId25" o:title=""/>
          </v:shape>
          <o:OLEObject Type="Embed" ProgID="Equation.DSMT4" ShapeID="_x0000_i1114" DrawAspect="Content" ObjectID="_1492410071" r:id="rId26"/>
        </w:object>
      </w:r>
      <w:r>
        <w:rPr>
          <w:sz w:val="24"/>
        </w:rPr>
        <w:t xml:space="preserve">, </w:t>
      </w:r>
      <w:r>
        <w:rPr>
          <w:sz w:val="24"/>
        </w:rPr>
        <w:tab/>
      </w:r>
      <w:r>
        <w:rPr>
          <w:sz w:val="24"/>
        </w:rPr>
        <w:tab/>
      </w:r>
      <w:r>
        <w:rPr>
          <w:sz w:val="24"/>
        </w:rPr>
        <w:tab/>
        <w:t xml:space="preserve">       (7)</w:t>
      </w:r>
    </w:p>
    <w:p w:rsidR="00C665B6" w:rsidRDefault="00C665B6" w:rsidP="00C948F2">
      <w:pPr>
        <w:ind w:firstLine="360"/>
        <w:contextualSpacing/>
        <w:jc w:val="both"/>
        <w:rPr>
          <w:sz w:val="24"/>
        </w:rPr>
      </w:pPr>
    </w:p>
    <w:p w:rsidR="00C948F2" w:rsidRDefault="00C948F2" w:rsidP="00CB5C2D">
      <w:pPr>
        <w:ind w:firstLine="360"/>
        <w:contextualSpacing/>
        <w:jc w:val="both"/>
        <w:rPr>
          <w:sz w:val="24"/>
        </w:rPr>
      </w:pPr>
      <w:r>
        <w:rPr>
          <w:sz w:val="24"/>
        </w:rPr>
        <w:lastRenderedPageBreak/>
        <w:t>This system has a unique solution,</w:t>
      </w:r>
      <w:r w:rsidR="006F1156">
        <w:rPr>
          <w:sz w:val="24"/>
        </w:rPr>
        <w:t xml:space="preserve"> by Theorem 4.6.1 from McKibben</w:t>
      </w:r>
      <w:r>
        <w:rPr>
          <w:sz w:val="24"/>
          <w:vertAlign w:val="superscript"/>
        </w:rPr>
        <w:t>4</w:t>
      </w:r>
      <w:r w:rsidR="006F1156">
        <w:rPr>
          <w:sz w:val="24"/>
        </w:rPr>
        <w:t>, which is given by</w:t>
      </w:r>
    </w:p>
    <w:p w:rsidR="006F1156" w:rsidRPr="006F1156" w:rsidRDefault="00E94762" w:rsidP="00CB5C2D">
      <w:pPr>
        <w:contextualSpacing/>
        <w:jc w:val="both"/>
        <w:rPr>
          <w:sz w:val="24"/>
        </w:rPr>
      </w:pPr>
      <w:r w:rsidRPr="006F1156">
        <w:rPr>
          <w:position w:val="-52"/>
          <w:sz w:val="24"/>
        </w:rPr>
        <w:object w:dxaOrig="3240" w:dyaOrig="1840">
          <v:shape id="_x0000_i1115" type="#_x0000_t75" style="width:161.7pt;height:92.3pt" o:ole="">
            <v:imagedata r:id="rId27" o:title=""/>
          </v:shape>
          <o:OLEObject Type="Embed" ProgID="Equation.DSMT4" ShapeID="_x0000_i1115" DrawAspect="Content" ObjectID="_1492410072" r:id="rId28"/>
        </w:object>
      </w:r>
      <w:r w:rsidR="006F1156">
        <w:rPr>
          <w:sz w:val="24"/>
        </w:rPr>
        <w:t xml:space="preserve">, </w:t>
      </w:r>
      <w:r w:rsidR="006F1156">
        <w:rPr>
          <w:sz w:val="24"/>
        </w:rPr>
        <w:tab/>
        <w:t xml:space="preserve">       (8)</w:t>
      </w:r>
    </w:p>
    <w:p w:rsidR="00C948F2" w:rsidRDefault="00C948F2" w:rsidP="00C948F2">
      <w:pPr>
        <w:ind w:firstLine="360"/>
        <w:contextualSpacing/>
        <w:jc w:val="both"/>
        <w:rPr>
          <w:sz w:val="24"/>
        </w:rPr>
      </w:pPr>
    </w:p>
    <w:p w:rsidR="00C948F2" w:rsidRDefault="0049747B" w:rsidP="00C948F2">
      <w:pPr>
        <w:ind w:firstLine="360"/>
        <w:contextualSpacing/>
        <w:jc w:val="both"/>
        <w:rPr>
          <w:sz w:val="24"/>
        </w:rPr>
      </w:pPr>
      <w:r>
        <w:rPr>
          <w:sz w:val="24"/>
        </w:rPr>
        <w:t>From McKibben</w:t>
      </w:r>
      <w:r>
        <w:rPr>
          <w:sz w:val="24"/>
          <w:vertAlign w:val="superscript"/>
        </w:rPr>
        <w:t>4</w:t>
      </w:r>
      <w:r w:rsidR="00987112">
        <w:rPr>
          <w:sz w:val="24"/>
        </w:rPr>
        <w:t>, we see</w:t>
      </w:r>
      <w:r>
        <w:rPr>
          <w:sz w:val="24"/>
        </w:rPr>
        <w:t xml:space="preserve"> that all solutions of this form</w:t>
      </w:r>
      <w:r w:rsidR="00987112">
        <w:rPr>
          <w:sz w:val="24"/>
        </w:rPr>
        <w:t xml:space="preserve"> (Homogenous Cauchy Problem or HCP, as it is referred)</w:t>
      </w:r>
      <w:r>
        <w:rPr>
          <w:sz w:val="24"/>
        </w:rPr>
        <w:t>, depend continuously on the initial data. If there were any error in the initial conditions, it would appear in the initial condition vector in (8).</w:t>
      </w:r>
      <w:r w:rsidR="00987112">
        <w:rPr>
          <w:sz w:val="24"/>
        </w:rPr>
        <w:t xml:space="preserve"> If any error arose in the flow rates and/or the volumes of each compartment, then they would appear in the exponential matrix. Either way, if the error were reduced to zero, the solutions would approach that of the form in (8).</w:t>
      </w:r>
    </w:p>
    <w:p w:rsidR="00DF0B34" w:rsidRPr="00E973BD" w:rsidRDefault="00DF0B34" w:rsidP="00C948F2">
      <w:pPr>
        <w:ind w:firstLine="360"/>
        <w:contextualSpacing/>
        <w:jc w:val="both"/>
        <w:rPr>
          <w:sz w:val="24"/>
        </w:rPr>
      </w:pPr>
      <w:r>
        <w:rPr>
          <w:sz w:val="24"/>
        </w:rPr>
        <w:t>An example solutions graph is shown in Figure 2.</w:t>
      </w:r>
      <w:r w:rsidR="00E973BD">
        <w:rPr>
          <w:sz w:val="24"/>
        </w:rPr>
        <w:t xml:space="preserve"> The solutions are sinusoidal, which makes sense for the simplified physiology because the obviously the CO</w:t>
      </w:r>
      <w:r w:rsidR="00E973BD">
        <w:rPr>
          <w:sz w:val="24"/>
          <w:vertAlign w:val="subscript"/>
        </w:rPr>
        <w:t>2</w:t>
      </w:r>
      <w:r w:rsidR="00E973BD">
        <w:rPr>
          <w:sz w:val="24"/>
        </w:rPr>
        <w:t xml:space="preserve"> partial pressures in one compartment cause an almost complementary change in another. Also, there is no damping, which makes sense, because this, again is modeling the CO</w:t>
      </w:r>
      <w:r w:rsidR="00E973BD">
        <w:rPr>
          <w:sz w:val="24"/>
          <w:vertAlign w:val="subscript"/>
        </w:rPr>
        <w:t>2</w:t>
      </w:r>
      <w:r w:rsidR="00E973BD">
        <w:rPr>
          <w:sz w:val="24"/>
        </w:rPr>
        <w:t xml:space="preserve"> flow for someone who may have a </w:t>
      </w:r>
      <w:r w:rsidR="000C3BC9">
        <w:rPr>
          <w:sz w:val="24"/>
        </w:rPr>
        <w:t>“</w:t>
      </w:r>
      <w:r w:rsidR="00E973BD">
        <w:rPr>
          <w:sz w:val="24"/>
        </w:rPr>
        <w:t>sedentary-like</w:t>
      </w:r>
      <w:r w:rsidR="000C3BC9">
        <w:rPr>
          <w:sz w:val="24"/>
        </w:rPr>
        <w:t>”</w:t>
      </w:r>
      <w:r w:rsidR="00E973BD">
        <w:rPr>
          <w:sz w:val="24"/>
        </w:rPr>
        <w:t xml:space="preserve"> lifestyle.</w:t>
      </w:r>
    </w:p>
    <w:p w:rsidR="00B5532D" w:rsidRDefault="00B5532D" w:rsidP="009D1EA4">
      <w:pPr>
        <w:contextualSpacing/>
        <w:jc w:val="both"/>
        <w:rPr>
          <w:b/>
          <w:sz w:val="24"/>
        </w:rPr>
      </w:pPr>
    </w:p>
    <w:p w:rsidR="009D1EA4" w:rsidRDefault="009D1EA4" w:rsidP="009D1EA4">
      <w:pPr>
        <w:contextualSpacing/>
        <w:jc w:val="both"/>
        <w:rPr>
          <w:b/>
          <w:sz w:val="20"/>
        </w:rPr>
      </w:pPr>
      <w:r>
        <w:rPr>
          <w:b/>
          <w:sz w:val="24"/>
        </w:rPr>
        <w:t>III. N</w:t>
      </w:r>
      <w:r>
        <w:rPr>
          <w:b/>
          <w:sz w:val="20"/>
        </w:rPr>
        <w:t>ON-HOMOGENEOUS CASE</w:t>
      </w:r>
    </w:p>
    <w:p w:rsidR="000C3BC9" w:rsidRDefault="000C3BC9" w:rsidP="009D1EA4">
      <w:pPr>
        <w:contextualSpacing/>
        <w:jc w:val="both"/>
        <w:rPr>
          <w:b/>
          <w:sz w:val="20"/>
        </w:rPr>
      </w:pPr>
    </w:p>
    <w:p w:rsidR="00CB5C2D" w:rsidRPr="008F1F1D" w:rsidRDefault="000C3BC9" w:rsidP="00CB5C2D">
      <w:pPr>
        <w:contextualSpacing/>
        <w:jc w:val="both"/>
        <w:rPr>
          <w:sz w:val="24"/>
        </w:rPr>
      </w:pPr>
      <w:r>
        <w:rPr>
          <w:sz w:val="24"/>
        </w:rPr>
        <w:t>We now consider the SGM-II in the non-homogenous case; with linear forcing terms</w:t>
      </w:r>
      <w:r w:rsidR="00C1499A">
        <w:rPr>
          <w:sz w:val="24"/>
        </w:rPr>
        <w:t xml:space="preserve">. Our forcing terms in this case will be the metabolic rates of the brain, </w:t>
      </w:r>
      <w:r w:rsidR="00C1499A">
        <w:rPr>
          <w:i/>
          <w:sz w:val="24"/>
        </w:rPr>
        <w:t>M</w:t>
      </w:r>
      <w:r w:rsidR="00C1499A">
        <w:rPr>
          <w:i/>
          <w:sz w:val="24"/>
          <w:vertAlign w:val="subscript"/>
        </w:rPr>
        <w:t>B,</w:t>
      </w:r>
      <w:r w:rsidR="00C1499A">
        <w:rPr>
          <w:sz w:val="24"/>
        </w:rPr>
        <w:t xml:space="preserve"> and soft tissue, </w:t>
      </w:r>
      <w:r w:rsidR="00C1499A">
        <w:rPr>
          <w:i/>
          <w:sz w:val="24"/>
        </w:rPr>
        <w:t>M</w:t>
      </w:r>
      <w:r w:rsidR="00C1499A">
        <w:rPr>
          <w:i/>
          <w:sz w:val="24"/>
          <w:vertAlign w:val="subscript"/>
        </w:rPr>
        <w:t>T</w:t>
      </w:r>
      <w:r w:rsidR="00C1499A">
        <w:rPr>
          <w:sz w:val="24"/>
        </w:rPr>
        <w:t xml:space="preserve">. </w:t>
      </w:r>
      <w:r w:rsidR="003505EE">
        <w:rPr>
          <w:sz w:val="24"/>
        </w:rPr>
        <w:t xml:space="preserve">Before we took the partial pressure of the brain and soft tissue to be zero; here they some positive constant. </w:t>
      </w:r>
      <w:r w:rsidR="008F1F1D">
        <w:rPr>
          <w:sz w:val="24"/>
        </w:rPr>
        <w:t xml:space="preserve">We include the ventilation rate, </w:t>
      </w:r>
      <w:r w:rsidR="008F1F1D" w:rsidRPr="008F1F1D">
        <w:rPr>
          <w:position w:val="-6"/>
          <w:sz w:val="24"/>
        </w:rPr>
        <w:object w:dxaOrig="240" w:dyaOrig="320">
          <v:shape id="_x0000_i1116" type="#_x0000_t75" style="width:12pt;height:16pt" o:ole="">
            <v:imagedata r:id="rId29" o:title=""/>
          </v:shape>
          <o:OLEObject Type="Embed" ProgID="Equation.DSMT4" ShapeID="_x0000_i1116" DrawAspect="Content" ObjectID="_1492410073" r:id="rId30"/>
        </w:object>
      </w:r>
      <w:r w:rsidR="008F1F1D">
        <w:rPr>
          <w:sz w:val="24"/>
        </w:rPr>
        <w:t xml:space="preserve"> of the partial </w:t>
      </w:r>
      <w:r w:rsidR="00CB5C2D">
        <w:rPr>
          <w:sz w:val="24"/>
        </w:rPr>
        <w:t xml:space="preserve">pressure of </w:t>
      </w:r>
      <w:r w:rsidR="00CB5C2D" w:rsidRPr="008F1F1D">
        <w:rPr>
          <w:sz w:val="24"/>
        </w:rPr>
        <w:t>CO</w:t>
      </w:r>
      <w:r w:rsidR="00CB5C2D" w:rsidRPr="008F1F1D">
        <w:rPr>
          <w:sz w:val="24"/>
          <w:vertAlign w:val="subscript"/>
        </w:rPr>
        <w:t>2</w:t>
      </w:r>
      <w:proofErr w:type="gramStart"/>
      <w:r w:rsidR="00CB5C2D">
        <w:rPr>
          <w:sz w:val="24"/>
        </w:rPr>
        <w:t xml:space="preserve">, </w:t>
      </w:r>
      <w:r w:rsidR="00CB5C2D" w:rsidRPr="008F1F1D">
        <w:rPr>
          <w:position w:val="-14"/>
          <w:sz w:val="24"/>
        </w:rPr>
        <w:object w:dxaOrig="960" w:dyaOrig="400">
          <v:shape id="_x0000_i1117" type="#_x0000_t75" style="width:48pt;height:20pt" o:ole="">
            <v:imagedata r:id="rId31" o:title=""/>
          </v:shape>
          <o:OLEObject Type="Embed" ProgID="Equation.DSMT4" ShapeID="_x0000_i1117" DrawAspect="Content" ObjectID="_1492410074" r:id="rId32"/>
        </w:object>
      </w:r>
      <w:r w:rsidR="00CB5C2D">
        <w:rPr>
          <w:sz w:val="24"/>
        </w:rPr>
        <w:t>,</w:t>
      </w:r>
      <w:r w:rsidR="00CB5C2D" w:rsidRPr="008F1F1D">
        <w:rPr>
          <w:sz w:val="24"/>
        </w:rPr>
        <w:t>out</w:t>
      </w:r>
      <w:proofErr w:type="gramEnd"/>
      <w:r w:rsidR="00CB5C2D">
        <w:rPr>
          <w:sz w:val="24"/>
        </w:rPr>
        <w:t xml:space="preserve"> of the system entirely.</w:t>
      </w:r>
    </w:p>
    <w:p w:rsidR="00D52E04" w:rsidRDefault="00CB5C2D" w:rsidP="00CB5C2D">
      <w:pPr>
        <w:ind w:firstLine="360"/>
        <w:contextualSpacing/>
        <w:jc w:val="both"/>
        <w:rPr>
          <w:sz w:val="24"/>
        </w:rPr>
        <w:sectPr w:rsidR="00D52E04" w:rsidSect="00C21C5B">
          <w:type w:val="continuous"/>
          <w:pgSz w:w="12240" w:h="15840"/>
          <w:pgMar w:top="1440" w:right="1440" w:bottom="1440" w:left="1440" w:header="720" w:footer="720" w:gutter="0"/>
          <w:cols w:num="2" w:space="720"/>
          <w:docGrid w:linePitch="360"/>
        </w:sectPr>
      </w:pPr>
      <w:r>
        <w:rPr>
          <w:sz w:val="24"/>
        </w:rPr>
        <w:lastRenderedPageBreak/>
        <w:t xml:space="preserve"> </w:t>
      </w:r>
    </w:p>
    <w:p w:rsidR="00D52E04" w:rsidRDefault="00D52E04" w:rsidP="00D52E04">
      <w:pPr>
        <w:contextualSpacing/>
        <w:jc w:val="both"/>
        <w:rPr>
          <w:sz w:val="24"/>
        </w:rPr>
        <w:sectPr w:rsidR="00D52E04" w:rsidSect="00D52E04">
          <w:type w:val="continuous"/>
          <w:pgSz w:w="12240" w:h="15840"/>
          <w:pgMar w:top="1440" w:right="1440" w:bottom="1440" w:left="1440" w:header="720" w:footer="720" w:gutter="0"/>
          <w:cols w:space="720"/>
          <w:docGrid w:linePitch="360"/>
        </w:sectPr>
      </w:pPr>
      <w:r w:rsidRPr="00D52E04">
        <w:rPr>
          <w:noProof/>
          <w:sz w:val="24"/>
        </w:rPr>
        <w:lastRenderedPageBreak/>
        <mc:AlternateContent>
          <mc:Choice Requires="wps">
            <w:drawing>
              <wp:anchor distT="45720" distB="45720" distL="114300" distR="114300" simplePos="0" relativeHeight="251661312" behindDoc="0" locked="0" layoutInCell="1" allowOverlap="1" wp14:anchorId="0B273B52" wp14:editId="7B1B74BA">
                <wp:simplePos x="0" y="0"/>
                <wp:positionH relativeFrom="margin">
                  <wp:align>left</wp:align>
                </wp:positionH>
                <wp:positionV relativeFrom="paragraph">
                  <wp:posOffset>3476625</wp:posOffset>
                </wp:positionV>
                <wp:extent cx="5810250" cy="514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514350"/>
                        </a:xfrm>
                        <a:prstGeom prst="rect">
                          <a:avLst/>
                        </a:prstGeom>
                        <a:noFill/>
                        <a:ln w="9525">
                          <a:noFill/>
                          <a:miter lim="800000"/>
                          <a:headEnd/>
                          <a:tailEnd/>
                        </a:ln>
                      </wps:spPr>
                      <wps:txbx>
                        <w:txbxContent>
                          <w:p w:rsidR="00D52E04" w:rsidRPr="00D52E04" w:rsidRDefault="00D52E04">
                            <w:r>
                              <w:rPr>
                                <w:b/>
                              </w:rPr>
                              <w:t>Figure 2.</w:t>
                            </w:r>
                            <w:r>
                              <w:t xml:space="preserve"> Example solutions graph for the homogeneous SGM-I. The sinusoidal behavior is due to the constant pressure of the isolated system circulating through the compartments.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273B52" id="Text Box 2" o:spid="_x0000_s1066" type="#_x0000_t202" style="position:absolute;left:0;text-align:left;margin-left:0;margin-top:273.75pt;width:457.5pt;height:40.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" filled="f" stroked="f">
                <v:textbox>
                  <w:txbxContent>
                    <w:p w:rsidR="00D52E04" w:rsidRPr="00D52E04" w:rsidRDefault="00D52E04">
                      <w:r>
                        <w:rPr>
                          <w:b/>
                        </w:rPr>
                        <w:t>Figure 2.</w:t>
                      </w:r>
                      <w:r>
                        <w:t xml:space="preserve"> Example solutions graph for the homogeneous SGM-I. The sinusoidal behavior is due to the constant pressure of the isolated system circulating through the compartments.</w:t>
                      </w:r>
                    </w:p>
                  </w:txbxContent>
                </v:textbox>
                <w10:wrap type="square" anchorx="margin"/>
              </v:shape>
            </w:pict>
          </mc:Fallback>
        </mc:AlternateContent>
      </w:r>
      <w:r>
        <w:rPr>
          <w:noProof/>
        </w:rPr>
        <w:drawing>
          <wp:inline distT="0" distB="0" distL="0" distR="0" wp14:anchorId="3A9E2148" wp14:editId="5F6F8E7D">
            <wp:extent cx="5838825" cy="3362325"/>
            <wp:effectExtent l="0" t="0" r="9525" b="9525"/>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33">
                      <a:extLst>
                        <a:ext uri="{28A0092B-C50C-407E-A947-70E740481C1C}">
                          <a14:useLocalDpi xmlns:a14="http://schemas.microsoft.com/office/drawing/2010/main" val="0"/>
                        </a:ext>
                      </a:extLst>
                    </a:blip>
                    <a:srcRect l="29648" t="13397" r="6250" b="9921"/>
                    <a:stretch/>
                  </pic:blipFill>
                  <pic:spPr bwMode="auto">
                    <a:xfrm>
                      <a:off x="0" y="0"/>
                      <a:ext cx="5838825" cy="3362325"/>
                    </a:xfrm>
                    <a:prstGeom prst="rect">
                      <a:avLst/>
                    </a:prstGeom>
                    <a:ln>
                      <a:noFill/>
                    </a:ln>
                    <a:extLst>
                      <a:ext uri="{53640926-AAD7-44D8-BBD7-CCE9431645EC}">
                        <a14:shadowObscured xmlns:a14="http://schemas.microsoft.com/office/drawing/2010/main"/>
                      </a:ext>
                    </a:extLst>
                  </pic:spPr>
                </pic:pic>
              </a:graphicData>
            </a:graphic>
          </wp:inline>
        </w:drawing>
      </w:r>
    </w:p>
    <w:p w:rsidR="00516298" w:rsidRDefault="00516298" w:rsidP="000C3BC9">
      <w:pPr>
        <w:ind w:firstLine="360"/>
        <w:contextualSpacing/>
        <w:jc w:val="both"/>
        <w:rPr>
          <w:sz w:val="24"/>
        </w:rPr>
      </w:pPr>
      <w:r>
        <w:rPr>
          <w:sz w:val="24"/>
        </w:rPr>
        <w:t xml:space="preserve">The metabolic </w:t>
      </w:r>
      <w:r w:rsidR="00AC572E">
        <w:rPr>
          <w:sz w:val="24"/>
        </w:rPr>
        <w:t xml:space="preserve">and ventilation </w:t>
      </w:r>
      <w:r>
        <w:rPr>
          <w:sz w:val="24"/>
        </w:rPr>
        <w:t>rates are added to the equations of their respective compartments, in (6);</w:t>
      </w:r>
    </w:p>
    <w:p w:rsidR="00516298" w:rsidRDefault="00516298" w:rsidP="000C3BC9">
      <w:pPr>
        <w:ind w:firstLine="360"/>
        <w:contextualSpacing/>
        <w:jc w:val="both"/>
        <w:rPr>
          <w:sz w:val="24"/>
        </w:rPr>
      </w:pPr>
    </w:p>
    <w:p w:rsidR="00516298" w:rsidRDefault="00D00BFB" w:rsidP="00516298">
      <w:pPr>
        <w:contextualSpacing/>
        <w:jc w:val="both"/>
        <w:rPr>
          <w:sz w:val="24"/>
        </w:rPr>
      </w:pPr>
      <w:r w:rsidRPr="00D00BFB">
        <w:rPr>
          <w:position w:val="-148"/>
          <w:sz w:val="24"/>
        </w:rPr>
        <w:object w:dxaOrig="5140" w:dyaOrig="3080">
          <v:shape id="_x0000_i1118" type="#_x0000_t75" style="width:213.05pt;height:154.45pt" o:ole="">
            <v:imagedata r:id="rId34" o:title=""/>
          </v:shape>
          <o:OLEObject Type="Embed" ProgID="Equation.DSMT4" ShapeID="_x0000_i1118" DrawAspect="Content" ObjectID="_1492410075" r:id="rId35"/>
        </w:object>
      </w:r>
      <w:r w:rsidR="00516298">
        <w:rPr>
          <w:sz w:val="24"/>
        </w:rPr>
        <w:t xml:space="preserve"> </w:t>
      </w:r>
    </w:p>
    <w:p w:rsidR="00516298" w:rsidRDefault="00516298" w:rsidP="00516298">
      <w:pPr>
        <w:contextualSpacing/>
        <w:jc w:val="both"/>
        <w:rPr>
          <w:sz w:val="24"/>
        </w:rPr>
      </w:pPr>
      <w:r>
        <w:rPr>
          <w:sz w:val="24"/>
        </w:rPr>
        <w:tab/>
      </w:r>
      <w:r>
        <w:rPr>
          <w:sz w:val="24"/>
        </w:rPr>
        <w:tab/>
      </w:r>
      <w:r>
        <w:rPr>
          <w:sz w:val="24"/>
        </w:rPr>
        <w:tab/>
      </w:r>
      <w:r>
        <w:rPr>
          <w:sz w:val="24"/>
        </w:rPr>
        <w:tab/>
      </w:r>
      <w:r>
        <w:rPr>
          <w:sz w:val="24"/>
        </w:rPr>
        <w:tab/>
        <w:t xml:space="preserve">       (9)</w:t>
      </w:r>
    </w:p>
    <w:p w:rsidR="00516298" w:rsidRDefault="00516298" w:rsidP="00516298">
      <w:pPr>
        <w:ind w:firstLine="360"/>
        <w:contextualSpacing/>
        <w:jc w:val="both"/>
        <w:rPr>
          <w:sz w:val="24"/>
        </w:rPr>
      </w:pPr>
    </w:p>
    <w:p w:rsidR="00516298" w:rsidRDefault="00816862" w:rsidP="00516298">
      <w:pPr>
        <w:ind w:firstLine="360"/>
        <w:contextualSpacing/>
        <w:jc w:val="both"/>
        <w:rPr>
          <w:sz w:val="24"/>
        </w:rPr>
      </w:pPr>
      <w:r>
        <w:rPr>
          <w:sz w:val="24"/>
        </w:rPr>
        <w:t>The metabolic rates, as the forcing terms, take into account the bodily conditions that dictate the way each system processes substances like carbohydrates, gases,</w:t>
      </w:r>
      <w:r w:rsidR="00812198">
        <w:rPr>
          <w:sz w:val="24"/>
        </w:rPr>
        <w:t xml:space="preserve"> and</w:t>
      </w:r>
      <w:r>
        <w:rPr>
          <w:sz w:val="24"/>
        </w:rPr>
        <w:t xml:space="preserve"> proteins. One condition it may take into account would be the “fitness level” of a person; a </w:t>
      </w:r>
      <w:r w:rsidR="008211E0">
        <w:rPr>
          <w:sz w:val="24"/>
        </w:rPr>
        <w:t>fit</w:t>
      </w:r>
      <w:r>
        <w:rPr>
          <w:sz w:val="24"/>
        </w:rPr>
        <w:t xml:space="preserve"> person will naturally have more efficient energy needs. (However, even fitness is dependent on how active the person is, and even more so how their diet</w:t>
      </w:r>
      <w:r w:rsidR="008211E0">
        <w:rPr>
          <w:sz w:val="24"/>
        </w:rPr>
        <w:t xml:space="preserve"> is.) Ideally, these forcing terms will depend on these external factors, to have a more realistic respiration model.</w:t>
      </w:r>
      <w:r w:rsidR="00E94762">
        <w:rPr>
          <w:sz w:val="24"/>
        </w:rPr>
        <w:t xml:space="preserve"> The metabolic rates may be constant or linear functions of </w:t>
      </w:r>
      <w:r w:rsidR="00E94762">
        <w:rPr>
          <w:i/>
          <w:sz w:val="24"/>
        </w:rPr>
        <w:t>t</w:t>
      </w:r>
      <w:r w:rsidR="00E94762">
        <w:rPr>
          <w:sz w:val="24"/>
        </w:rPr>
        <w:t>.</w:t>
      </w:r>
      <w:r w:rsidR="000737CE">
        <w:rPr>
          <w:sz w:val="24"/>
        </w:rPr>
        <w:t xml:space="preserve"> </w:t>
      </w:r>
      <w:proofErr w:type="gramStart"/>
      <w:r w:rsidR="000737CE">
        <w:rPr>
          <w:sz w:val="24"/>
        </w:rPr>
        <w:t>Taking</w:t>
      </w:r>
      <w:proofErr w:type="gramEnd"/>
      <w:r w:rsidR="000737CE">
        <w:rPr>
          <w:sz w:val="24"/>
        </w:rPr>
        <w:t xml:space="preserve"> the idea of more efficient needs, mathematically the metabolic rate should serve to “linearize” the partial pressure solutions. For example, a sinusoidal change to the partial pressures instead becomes a “smooth” linear flow.</w:t>
      </w:r>
    </w:p>
    <w:p w:rsidR="008F1F1D" w:rsidRPr="00E55FD6" w:rsidRDefault="008F1F1D" w:rsidP="00516298">
      <w:pPr>
        <w:ind w:firstLine="360"/>
        <w:contextualSpacing/>
        <w:jc w:val="both"/>
        <w:rPr>
          <w:sz w:val="24"/>
        </w:rPr>
      </w:pPr>
      <w:r>
        <w:rPr>
          <w:sz w:val="24"/>
        </w:rPr>
        <w:t>The inclusion of the ventilation rate is an attempt to more closely model an un-isolated respiratory system; since in reality there is no constant partial pressure coming out the lungs. The terms works to decrease the partial pressure of CO</w:t>
      </w:r>
      <w:r>
        <w:rPr>
          <w:sz w:val="24"/>
          <w:vertAlign w:val="subscript"/>
        </w:rPr>
        <w:t>2</w:t>
      </w:r>
      <w:r>
        <w:rPr>
          <w:sz w:val="24"/>
        </w:rPr>
        <w:t xml:space="preserve"> coming</w:t>
      </w:r>
      <w:r w:rsidR="00612E7D">
        <w:rPr>
          <w:sz w:val="24"/>
        </w:rPr>
        <w:t xml:space="preserve"> out of the lungs.</w:t>
      </w:r>
      <w:r w:rsidR="000737CE">
        <w:rPr>
          <w:sz w:val="24"/>
        </w:rPr>
        <w:t xml:space="preserve"> </w:t>
      </w:r>
      <w:r w:rsidR="00E55FD6">
        <w:rPr>
          <w:sz w:val="24"/>
        </w:rPr>
        <w:t xml:space="preserve">Ventilation rate will serve to change the </w:t>
      </w:r>
      <w:r w:rsidR="00E55FD6">
        <w:rPr>
          <w:sz w:val="24"/>
        </w:rPr>
        <w:lastRenderedPageBreak/>
        <w:t>partial pressure of CO</w:t>
      </w:r>
      <w:r w:rsidR="00E55FD6">
        <w:rPr>
          <w:sz w:val="24"/>
          <w:vertAlign w:val="subscript"/>
        </w:rPr>
        <w:t xml:space="preserve">2 </w:t>
      </w:r>
      <w:r w:rsidR="00E55FD6">
        <w:rPr>
          <w:sz w:val="24"/>
        </w:rPr>
        <w:t>in each compartment. If the ventilation rate is high, then CO</w:t>
      </w:r>
      <w:r w:rsidR="00E55FD6">
        <w:rPr>
          <w:sz w:val="24"/>
          <w:vertAlign w:val="subscript"/>
        </w:rPr>
        <w:t>2</w:t>
      </w:r>
      <w:r w:rsidR="00E55FD6">
        <w:rPr>
          <w:sz w:val="24"/>
        </w:rPr>
        <w:t xml:space="preserve"> levels will go down; (If ventilation rate is low, then CO</w:t>
      </w:r>
      <w:r w:rsidR="00E55FD6">
        <w:rPr>
          <w:sz w:val="24"/>
          <w:vertAlign w:val="subscript"/>
        </w:rPr>
        <w:t xml:space="preserve">2 </w:t>
      </w:r>
      <w:r w:rsidR="00E55FD6">
        <w:rPr>
          <w:sz w:val="24"/>
        </w:rPr>
        <w:t>has a chance to build up in each compartment.)</w:t>
      </w:r>
    </w:p>
    <w:p w:rsidR="003505EE" w:rsidRPr="003505EE" w:rsidRDefault="003505EE" w:rsidP="00516298">
      <w:pPr>
        <w:ind w:firstLine="360"/>
        <w:contextualSpacing/>
        <w:jc w:val="both"/>
        <w:rPr>
          <w:sz w:val="24"/>
        </w:rPr>
      </w:pPr>
      <w:r>
        <w:rPr>
          <w:sz w:val="24"/>
        </w:rPr>
        <w:t>The partial pressures of the brain and soft tissue having a positive value, takes into account that the brain and soft tissue indeed have an intrinsic CO</w:t>
      </w:r>
      <w:r>
        <w:rPr>
          <w:sz w:val="24"/>
          <w:vertAlign w:val="subscript"/>
        </w:rPr>
        <w:t xml:space="preserve">2 </w:t>
      </w:r>
      <w:r>
        <w:rPr>
          <w:sz w:val="24"/>
        </w:rPr>
        <w:t xml:space="preserve">partial pressure. </w:t>
      </w:r>
    </w:p>
    <w:p w:rsidR="00B5532D" w:rsidRDefault="00710E44" w:rsidP="00516298">
      <w:pPr>
        <w:ind w:firstLine="360"/>
        <w:contextualSpacing/>
        <w:jc w:val="both"/>
        <w:rPr>
          <w:sz w:val="24"/>
        </w:rPr>
      </w:pPr>
      <w:r>
        <w:rPr>
          <w:sz w:val="24"/>
        </w:rPr>
        <w:t>We re</w:t>
      </w:r>
      <w:r w:rsidR="000564B6">
        <w:rPr>
          <w:sz w:val="24"/>
        </w:rPr>
        <w:t>-write (9) as a vector equation;</w:t>
      </w:r>
    </w:p>
    <w:p w:rsidR="000564B6" w:rsidRDefault="000564B6" w:rsidP="00516298">
      <w:pPr>
        <w:ind w:firstLine="360"/>
        <w:contextualSpacing/>
        <w:jc w:val="both"/>
        <w:rPr>
          <w:sz w:val="24"/>
        </w:rPr>
      </w:pPr>
    </w:p>
    <w:p w:rsidR="000564B6" w:rsidRDefault="0007376E" w:rsidP="000564B6">
      <w:pPr>
        <w:contextualSpacing/>
        <w:jc w:val="both"/>
        <w:rPr>
          <w:sz w:val="24"/>
        </w:rPr>
      </w:pPr>
      <w:r w:rsidRPr="0007376E">
        <w:rPr>
          <w:position w:val="-234"/>
          <w:sz w:val="24"/>
        </w:rPr>
        <w:object w:dxaOrig="4320" w:dyaOrig="4800">
          <v:shape id="_x0000_i1119" type="#_x0000_t75" style="width:3in;height:240pt" o:ole="">
            <v:imagedata r:id="rId36" o:title=""/>
          </v:shape>
          <o:OLEObject Type="Embed" ProgID="Equation.DSMT4" ShapeID="_x0000_i1119" DrawAspect="Content" ObjectID="_1492410076" r:id="rId37"/>
        </w:object>
      </w:r>
      <w:r w:rsidR="000564B6">
        <w:rPr>
          <w:sz w:val="24"/>
        </w:rPr>
        <w:t xml:space="preserve"> </w:t>
      </w:r>
    </w:p>
    <w:p w:rsidR="000564B6" w:rsidRDefault="000564B6" w:rsidP="001D57FE">
      <w:pPr>
        <w:contextualSpacing/>
        <w:jc w:val="both"/>
        <w:rPr>
          <w:sz w:val="24"/>
        </w:rPr>
      </w:pPr>
      <w:r>
        <w:rPr>
          <w:sz w:val="24"/>
        </w:rPr>
        <w:tab/>
      </w:r>
      <w:r>
        <w:rPr>
          <w:sz w:val="24"/>
        </w:rPr>
        <w:tab/>
      </w:r>
      <w:r>
        <w:rPr>
          <w:sz w:val="24"/>
        </w:rPr>
        <w:tab/>
      </w:r>
      <w:r>
        <w:rPr>
          <w:sz w:val="24"/>
        </w:rPr>
        <w:tab/>
      </w:r>
      <w:r>
        <w:rPr>
          <w:sz w:val="24"/>
        </w:rPr>
        <w:tab/>
        <w:t xml:space="preserve">     (10)</w:t>
      </w:r>
    </w:p>
    <w:p w:rsidR="00F425AC" w:rsidRDefault="00F425AC" w:rsidP="000564B6">
      <w:pPr>
        <w:ind w:firstLine="360"/>
        <w:contextualSpacing/>
        <w:jc w:val="both"/>
        <w:rPr>
          <w:sz w:val="24"/>
        </w:rPr>
      </w:pPr>
    </w:p>
    <w:p w:rsidR="00E94762" w:rsidRDefault="000564B6" w:rsidP="000564B6">
      <w:pPr>
        <w:ind w:firstLine="360"/>
        <w:contextualSpacing/>
        <w:jc w:val="both"/>
        <w:rPr>
          <w:sz w:val="24"/>
        </w:rPr>
      </w:pPr>
      <w:proofErr w:type="gramStart"/>
      <w:r>
        <w:rPr>
          <w:sz w:val="24"/>
        </w:rPr>
        <w:t>which</w:t>
      </w:r>
      <w:proofErr w:type="gramEnd"/>
      <w:r>
        <w:rPr>
          <w:sz w:val="24"/>
        </w:rPr>
        <w:t xml:space="preserve"> is of the form (Non-CP) as described by McKibben</w:t>
      </w:r>
      <w:r w:rsidR="001D57FE">
        <w:rPr>
          <w:sz w:val="24"/>
          <w:vertAlign w:val="superscript"/>
        </w:rPr>
        <w:t>4</w:t>
      </w:r>
      <w:r>
        <w:rPr>
          <w:sz w:val="24"/>
        </w:rPr>
        <w:t xml:space="preserve">. If we require the forcing term to be continuous, then </w:t>
      </w:r>
      <w:r w:rsidR="00E94762">
        <w:rPr>
          <w:sz w:val="24"/>
        </w:rPr>
        <w:t>by Theorem 5.3.1, from McKibben</w:t>
      </w:r>
      <w:r w:rsidR="001D57FE">
        <w:rPr>
          <w:sz w:val="24"/>
          <w:vertAlign w:val="superscript"/>
        </w:rPr>
        <w:t>4</w:t>
      </w:r>
      <w:r w:rsidR="00E94762">
        <w:rPr>
          <w:sz w:val="24"/>
        </w:rPr>
        <w:t>, a unique solution exists, given by the technique of variation of parameters.</w:t>
      </w:r>
      <w:r w:rsidR="00E94762">
        <w:rPr>
          <w:sz w:val="24"/>
          <w:vertAlign w:val="superscript"/>
        </w:rPr>
        <w:t>4</w:t>
      </w:r>
      <w:r w:rsidR="008B28BD">
        <w:rPr>
          <w:sz w:val="24"/>
        </w:rPr>
        <w:t xml:space="preserve"> That is, the solution is</w:t>
      </w:r>
    </w:p>
    <w:p w:rsidR="000564B6" w:rsidRDefault="000564B6" w:rsidP="000564B6">
      <w:pPr>
        <w:ind w:firstLine="360"/>
        <w:contextualSpacing/>
        <w:jc w:val="both"/>
        <w:rPr>
          <w:sz w:val="24"/>
        </w:rPr>
      </w:pPr>
      <w:r>
        <w:rPr>
          <w:sz w:val="24"/>
        </w:rPr>
        <w:t xml:space="preserve"> </w:t>
      </w:r>
    </w:p>
    <w:p w:rsidR="00E94762" w:rsidRDefault="00AE0CE3" w:rsidP="000564B6">
      <w:pPr>
        <w:ind w:firstLine="360"/>
        <w:contextualSpacing/>
        <w:jc w:val="both"/>
        <w:rPr>
          <w:sz w:val="24"/>
        </w:rPr>
      </w:pPr>
      <w:r w:rsidRPr="0007376E">
        <w:rPr>
          <w:position w:val="-216"/>
          <w:sz w:val="24"/>
        </w:rPr>
        <w:object w:dxaOrig="4980" w:dyaOrig="4440">
          <v:shape id="_x0000_i1120" type="#_x0000_t75" style="width:249pt;height:222pt" o:ole="">
            <v:imagedata r:id="rId38" o:title=""/>
          </v:shape>
          <o:OLEObject Type="Embed" ProgID="Equation.DSMT4" ShapeID="_x0000_i1120" DrawAspect="Content" ObjectID="_1492410077" r:id="rId39"/>
        </w:object>
      </w:r>
      <w:r w:rsidR="00E94762">
        <w:rPr>
          <w:sz w:val="24"/>
        </w:rPr>
        <w:t xml:space="preserve"> </w:t>
      </w:r>
    </w:p>
    <w:p w:rsidR="00E94762" w:rsidRDefault="00E94762" w:rsidP="000564B6">
      <w:pPr>
        <w:ind w:firstLine="360"/>
        <w:contextualSpacing/>
        <w:jc w:val="both"/>
        <w:rPr>
          <w:sz w:val="24"/>
        </w:rPr>
      </w:pPr>
    </w:p>
    <w:p w:rsidR="00E94762" w:rsidRPr="000564B6" w:rsidRDefault="00E94762" w:rsidP="000564B6">
      <w:pPr>
        <w:ind w:firstLine="360"/>
        <w:contextualSpacing/>
        <w:jc w:val="both"/>
        <w:rPr>
          <w:sz w:val="24"/>
        </w:rPr>
      </w:pPr>
      <w:r>
        <w:rPr>
          <w:sz w:val="24"/>
        </w:rPr>
        <w:tab/>
      </w:r>
      <w:r>
        <w:rPr>
          <w:sz w:val="24"/>
        </w:rPr>
        <w:tab/>
      </w:r>
      <w:r>
        <w:rPr>
          <w:sz w:val="24"/>
        </w:rPr>
        <w:tab/>
      </w:r>
      <w:r>
        <w:rPr>
          <w:sz w:val="24"/>
        </w:rPr>
        <w:tab/>
      </w:r>
      <w:r>
        <w:rPr>
          <w:sz w:val="24"/>
        </w:rPr>
        <w:tab/>
        <w:t xml:space="preserve">     (11)</w:t>
      </w:r>
    </w:p>
    <w:p w:rsidR="009D1EA4" w:rsidRDefault="009D1EA4" w:rsidP="009D1EA4">
      <w:pPr>
        <w:contextualSpacing/>
        <w:jc w:val="both"/>
        <w:rPr>
          <w:sz w:val="24"/>
        </w:rPr>
      </w:pPr>
    </w:p>
    <w:p w:rsidR="00DE3E23" w:rsidRDefault="001428A4" w:rsidP="00DE3E23">
      <w:pPr>
        <w:ind w:firstLine="360"/>
        <w:contextualSpacing/>
        <w:jc w:val="both"/>
        <w:rPr>
          <w:sz w:val="24"/>
        </w:rPr>
      </w:pPr>
      <w:r>
        <w:rPr>
          <w:sz w:val="24"/>
        </w:rPr>
        <w:t xml:space="preserve">Using MATLAB, we show an example solution plot for this non-homogeneous case, in Figure 3. While the partial pressure leaving the lungs levels off, the partial pressures in the brain and soft tissue are constantly growing. </w:t>
      </w:r>
      <w:r w:rsidR="002C73E9">
        <w:rPr>
          <w:sz w:val="24"/>
        </w:rPr>
        <w:t>This doesn’t seem to make any physical sense since partial pressures cannot increase indefinitely. Changing parameters according to physical reality, only seems the change the periodicity of the solution for the partial pressures of the brain and soft tissue; no effect on the over-arching</w:t>
      </w:r>
      <w:r w:rsidR="000737CE">
        <w:rPr>
          <w:sz w:val="24"/>
        </w:rPr>
        <w:t xml:space="preserve"> increasing behavior.</w:t>
      </w:r>
    </w:p>
    <w:p w:rsidR="000F467C" w:rsidRPr="00F425AC" w:rsidRDefault="00546650" w:rsidP="00F425AC">
      <w:pPr>
        <w:ind w:firstLine="360"/>
        <w:contextualSpacing/>
        <w:jc w:val="both"/>
        <w:rPr>
          <w:sz w:val="24"/>
        </w:rPr>
      </w:pPr>
      <w:r>
        <w:rPr>
          <w:sz w:val="24"/>
        </w:rPr>
        <w:t>Figure 4 has the same parameters as</w:t>
      </w:r>
      <w:r w:rsidR="005E4BBD">
        <w:rPr>
          <w:sz w:val="24"/>
        </w:rPr>
        <w:t xml:space="preserve"> the graph in</w:t>
      </w:r>
      <w:r>
        <w:rPr>
          <w:sz w:val="24"/>
        </w:rPr>
        <w:t xml:space="preserve"> Figure 3, except the metabolic rate has been reduced by a factor of 500, and the solutions for all compartments approach a steady-state. So, we conjecture that as we reduce the metabolic rate, the partial pressures of CO</w:t>
      </w:r>
      <w:r>
        <w:rPr>
          <w:sz w:val="24"/>
          <w:vertAlign w:val="subscript"/>
        </w:rPr>
        <w:t>2</w:t>
      </w:r>
      <w:r w:rsidR="008B67FD">
        <w:rPr>
          <w:sz w:val="24"/>
        </w:rPr>
        <w:t xml:space="preserve"> approach a constant level.</w:t>
      </w:r>
      <w:r w:rsidR="005E4BBD">
        <w:rPr>
          <w:sz w:val="24"/>
        </w:rPr>
        <w:t xml:space="preserve"> However, this contradicts our original hypothesis that an increase in the metabolic rate should serve to make energy needs more ef</w:t>
      </w:r>
      <w:r w:rsidR="00276A70">
        <w:rPr>
          <w:sz w:val="24"/>
        </w:rPr>
        <w:t>ficient. More examination is required on this matter.</w:t>
      </w:r>
    </w:p>
    <w:p w:rsidR="00F425AC" w:rsidRDefault="00F425AC" w:rsidP="00276A70">
      <w:pPr>
        <w:contextualSpacing/>
        <w:jc w:val="both"/>
        <w:rPr>
          <w:b/>
          <w:sz w:val="24"/>
        </w:rPr>
      </w:pPr>
    </w:p>
    <w:p w:rsidR="00F425AC" w:rsidRDefault="00F425AC" w:rsidP="00276A70">
      <w:pPr>
        <w:contextualSpacing/>
        <w:jc w:val="both"/>
        <w:rPr>
          <w:b/>
          <w:sz w:val="24"/>
        </w:rPr>
      </w:pPr>
    </w:p>
    <w:p w:rsidR="00F425AC" w:rsidRDefault="00B071FD" w:rsidP="00276A70">
      <w:pPr>
        <w:contextualSpacing/>
        <w:jc w:val="both"/>
        <w:rPr>
          <w:b/>
          <w:sz w:val="24"/>
        </w:rPr>
      </w:pPr>
      <w:r w:rsidRPr="00A8426D">
        <w:rPr>
          <w:b/>
          <w:noProof/>
          <w:sz w:val="24"/>
        </w:rPr>
        <w:lastRenderedPageBreak/>
        <mc:AlternateContent>
          <mc:Choice Requires="wps">
            <w:drawing>
              <wp:anchor distT="45720" distB="45720" distL="114300" distR="114300" simplePos="0" relativeHeight="251663360" behindDoc="0" locked="0" layoutInCell="1" allowOverlap="1" wp14:anchorId="01015903" wp14:editId="2BC07F8A">
                <wp:simplePos x="0" y="0"/>
                <wp:positionH relativeFrom="margin">
                  <wp:align>left</wp:align>
                </wp:positionH>
                <wp:positionV relativeFrom="paragraph">
                  <wp:posOffset>3613785</wp:posOffset>
                </wp:positionV>
                <wp:extent cx="5810250" cy="3619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361950"/>
                        </a:xfrm>
                        <a:prstGeom prst="rect">
                          <a:avLst/>
                        </a:prstGeom>
                        <a:noFill/>
                        <a:ln w="9525">
                          <a:noFill/>
                          <a:miter lim="800000"/>
                          <a:headEnd/>
                          <a:tailEnd/>
                        </a:ln>
                      </wps:spPr>
                      <wps:txbx>
                        <w:txbxContent>
                          <w:p w:rsidR="00A8426D" w:rsidRPr="00A8426D" w:rsidRDefault="00A8426D">
                            <w:r>
                              <w:rPr>
                                <w:b/>
                              </w:rPr>
                              <w:t xml:space="preserve">Figure 3. </w:t>
                            </w:r>
                            <w:r>
                              <w:t>Example solution plot of non-homogeneous SGM-II, with a forcing vector (5</w:t>
                            </w:r>
                            <w:proofErr w:type="gramStart"/>
                            <w:r>
                              <w:t>,5,0</w:t>
                            </w:r>
                            <w:proofErr w:type="gramEnd"/>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015903" id="_x0000_s1067" type="#_x0000_t202" style="position:absolute;left:0;text-align:left;margin-left:0;margin-top:284.55pt;width:457.5pt;height:28.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" filled="f" stroked="f">
                <v:textbox>
                  <w:txbxContent>
                    <w:p w:rsidR="00A8426D" w:rsidRPr="00A8426D" w:rsidRDefault="00A8426D">
                      <w:r>
                        <w:rPr>
                          <w:b/>
                        </w:rPr>
                        <w:t xml:space="preserve">Figure 3. </w:t>
                      </w:r>
                      <w:r>
                        <w:t>Example solution plot of non-homogeneous SGM-II, with a forcing vector (5</w:t>
                      </w:r>
                      <w:proofErr w:type="gramStart"/>
                      <w:r>
                        <w:t>,5,0</w:t>
                      </w:r>
                      <w:proofErr w:type="gramEnd"/>
                      <w:r>
                        <w:t xml:space="preserve">). </w:t>
                      </w:r>
                    </w:p>
                  </w:txbxContent>
                </v:textbox>
                <w10:wrap type="square" anchorx="margin"/>
              </v:shape>
            </w:pict>
          </mc:Fallback>
        </mc:AlternateContent>
      </w:r>
      <w:r w:rsidR="00A8426D">
        <w:rPr>
          <w:noProof/>
        </w:rPr>
        <w:drawing>
          <wp:anchor distT="0" distB="0" distL="114300" distR="114300" simplePos="0" relativeHeight="251665408" behindDoc="0" locked="0" layoutInCell="1" allowOverlap="1" wp14:anchorId="12E9947F" wp14:editId="25F2966E">
            <wp:simplePos x="0" y="0"/>
            <wp:positionH relativeFrom="margin">
              <wp:align>left</wp:align>
            </wp:positionH>
            <wp:positionV relativeFrom="paragraph">
              <wp:posOffset>4552950</wp:posOffset>
            </wp:positionV>
            <wp:extent cx="5886450" cy="2981325"/>
            <wp:effectExtent l="0" t="0" r="0" b="9525"/>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rotWithShape="1">
                    <a:blip r:embed="rId40">
                      <a:extLst>
                        <a:ext uri="{28A0092B-C50C-407E-A947-70E740481C1C}">
                          <a14:useLocalDpi xmlns:a14="http://schemas.microsoft.com/office/drawing/2010/main" val="0"/>
                        </a:ext>
                      </a:extLst>
                    </a:blip>
                    <a:srcRect l="30503" t="11747" r="2515" b="8264"/>
                    <a:stretch/>
                  </pic:blipFill>
                  <pic:spPr bwMode="auto">
                    <a:xfrm>
                      <a:off x="0" y="0"/>
                      <a:ext cx="5886450" cy="2981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8426D">
        <w:rPr>
          <w:noProof/>
        </w:rPr>
        <w:drawing>
          <wp:anchor distT="0" distB="0" distL="114300" distR="114300" simplePos="0" relativeHeight="251664384" behindDoc="0" locked="0" layoutInCell="1" allowOverlap="1" wp14:anchorId="6681C453" wp14:editId="1B559BDA">
            <wp:simplePos x="0" y="0"/>
            <wp:positionH relativeFrom="margin">
              <wp:align>left</wp:align>
            </wp:positionH>
            <wp:positionV relativeFrom="paragraph">
              <wp:posOffset>171450</wp:posOffset>
            </wp:positionV>
            <wp:extent cx="5848350" cy="3248025"/>
            <wp:effectExtent l="0" t="0" r="0" b="9525"/>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rotWithShape="1">
                    <a:blip r:embed="rId41">
                      <a:extLst>
                        <a:ext uri="{28A0092B-C50C-407E-A947-70E740481C1C}">
                          <a14:useLocalDpi xmlns:a14="http://schemas.microsoft.com/office/drawing/2010/main" val="0"/>
                        </a:ext>
                      </a:extLst>
                    </a:blip>
                    <a:srcRect l="30503" t="13176" r="2737" b="6162"/>
                    <a:stretch/>
                  </pic:blipFill>
                  <pic:spPr bwMode="auto">
                    <a:xfrm>
                      <a:off x="0" y="0"/>
                      <a:ext cx="5848350" cy="32480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A8426D" w:rsidRDefault="00A8426D" w:rsidP="00276A70">
      <w:pPr>
        <w:contextualSpacing/>
        <w:jc w:val="both"/>
        <w:rPr>
          <w:b/>
          <w:sz w:val="24"/>
        </w:rPr>
        <w:sectPr w:rsidR="00A8426D" w:rsidSect="00C21C5B">
          <w:type w:val="continuous"/>
          <w:pgSz w:w="12240" w:h="15840"/>
          <w:pgMar w:top="1440" w:right="1440" w:bottom="1440" w:left="1440" w:header="720" w:footer="720" w:gutter="0"/>
          <w:cols w:num="2" w:space="720"/>
          <w:docGrid w:linePitch="360"/>
        </w:sectPr>
      </w:pPr>
    </w:p>
    <w:p w:rsidR="00A8426D" w:rsidRDefault="00B071FD" w:rsidP="00276A70">
      <w:pPr>
        <w:contextualSpacing/>
        <w:jc w:val="both"/>
        <w:rPr>
          <w:b/>
          <w:sz w:val="24"/>
        </w:rPr>
        <w:sectPr w:rsidR="00A8426D" w:rsidSect="00A8426D">
          <w:type w:val="continuous"/>
          <w:pgSz w:w="12240" w:h="15840"/>
          <w:pgMar w:top="1440" w:right="1440" w:bottom="1440" w:left="1440" w:header="720" w:footer="720" w:gutter="0"/>
          <w:cols w:space="720"/>
          <w:docGrid w:linePitch="360"/>
        </w:sectPr>
      </w:pPr>
      <w:r w:rsidRPr="00B071FD">
        <w:rPr>
          <w:b/>
          <w:noProof/>
          <w:sz w:val="24"/>
        </w:rPr>
        <mc:AlternateContent>
          <mc:Choice Requires="wps">
            <w:drawing>
              <wp:anchor distT="45720" distB="45720" distL="114300" distR="114300" simplePos="0" relativeHeight="251667456" behindDoc="0" locked="0" layoutInCell="1" allowOverlap="1" wp14:anchorId="4B3B2333" wp14:editId="36C23AC3">
                <wp:simplePos x="0" y="0"/>
                <wp:positionH relativeFrom="margin">
                  <wp:align>left</wp:align>
                </wp:positionH>
                <wp:positionV relativeFrom="paragraph">
                  <wp:posOffset>3232785</wp:posOffset>
                </wp:positionV>
                <wp:extent cx="5838825" cy="140462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404620"/>
                        </a:xfrm>
                        <a:prstGeom prst="rect">
                          <a:avLst/>
                        </a:prstGeom>
                        <a:noFill/>
                        <a:ln w="9525">
                          <a:noFill/>
                          <a:miter lim="800000"/>
                          <a:headEnd/>
                          <a:tailEnd/>
                        </a:ln>
                      </wps:spPr>
                      <wps:txbx>
                        <w:txbxContent>
                          <w:p w:rsidR="00B071FD" w:rsidRPr="00B071FD" w:rsidRDefault="00B071FD">
                            <w:r w:rsidRPr="00B071FD">
                              <w:rPr>
                                <w:b/>
                              </w:rPr>
                              <w:t xml:space="preserve">Figure 4. </w:t>
                            </w:r>
                            <w:r>
                              <w:t>Example solution of the non-homogeneous SGM-II, with a forcing vector of (0.01</w:t>
                            </w:r>
                            <w:proofErr w:type="gramStart"/>
                            <w:r>
                              <w:t>,0.01,0</w:t>
                            </w:r>
                            <w:proofErr w:type="gramEnd"/>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3B2333" id="_x0000_s1068" type="#_x0000_t202" style="position:absolute;left:0;text-align:left;margin-left:0;margin-top:254.55pt;width:459.75pt;height:110.6pt;z-index:2516674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" filled="f" stroked="f">
                <v:textbox style="mso-fit-shape-to-text:t">
                  <w:txbxContent>
                    <w:p w:rsidR="00B071FD" w:rsidRPr="00B071FD" w:rsidRDefault="00B071FD">
                      <w:r w:rsidRPr="00B071FD">
                        <w:rPr>
                          <w:b/>
                        </w:rPr>
                        <w:t xml:space="preserve">Figure 4. </w:t>
                      </w:r>
                      <w:r>
                        <w:t>Example solution of the non-homogeneous SGM-II, with a forcing vector of (0.01</w:t>
                      </w:r>
                      <w:proofErr w:type="gramStart"/>
                      <w:r>
                        <w:t>,0.01,0</w:t>
                      </w:r>
                      <w:proofErr w:type="gramEnd"/>
                      <w:r>
                        <w:t>)</w:t>
                      </w:r>
                    </w:p>
                  </w:txbxContent>
                </v:textbox>
                <w10:wrap type="square" anchorx="margin"/>
              </v:shape>
            </w:pict>
          </mc:Fallback>
        </mc:AlternateContent>
      </w:r>
    </w:p>
    <w:p w:rsidR="00A8426D" w:rsidRDefault="00A8426D" w:rsidP="00276A70">
      <w:pPr>
        <w:contextualSpacing/>
        <w:jc w:val="both"/>
        <w:rPr>
          <w:b/>
          <w:sz w:val="24"/>
        </w:rPr>
        <w:sectPr w:rsidR="00A8426D" w:rsidSect="00A8426D">
          <w:type w:val="continuous"/>
          <w:pgSz w:w="12240" w:h="15840"/>
          <w:pgMar w:top="1440" w:right="1440" w:bottom="1440" w:left="1440" w:header="720" w:footer="720" w:gutter="0"/>
          <w:cols w:space="720"/>
          <w:docGrid w:linePitch="360"/>
        </w:sectPr>
      </w:pPr>
    </w:p>
    <w:p w:rsidR="00276A70" w:rsidRPr="000D06FB" w:rsidRDefault="00276A70" w:rsidP="00276A70">
      <w:pPr>
        <w:contextualSpacing/>
        <w:jc w:val="both"/>
        <w:rPr>
          <w:b/>
          <w:sz w:val="24"/>
        </w:rPr>
      </w:pPr>
      <w:r>
        <w:rPr>
          <w:b/>
          <w:sz w:val="24"/>
        </w:rPr>
        <w:lastRenderedPageBreak/>
        <w:t>III. S</w:t>
      </w:r>
      <w:r>
        <w:rPr>
          <w:b/>
          <w:sz w:val="20"/>
        </w:rPr>
        <w:t>EMI-LINEAR CASE</w:t>
      </w:r>
    </w:p>
    <w:p w:rsidR="00276A70" w:rsidRDefault="00276A70" w:rsidP="00276A70">
      <w:pPr>
        <w:contextualSpacing/>
        <w:jc w:val="both"/>
        <w:rPr>
          <w:sz w:val="24"/>
        </w:rPr>
      </w:pPr>
    </w:p>
    <w:p w:rsidR="00794582" w:rsidRDefault="00794582" w:rsidP="00794582">
      <w:pPr>
        <w:ind w:firstLine="360"/>
        <w:contextualSpacing/>
        <w:jc w:val="both"/>
        <w:rPr>
          <w:sz w:val="24"/>
        </w:rPr>
      </w:pPr>
      <w:r>
        <w:rPr>
          <w:sz w:val="24"/>
        </w:rPr>
        <w:t xml:space="preserve">We now consider the non-homogenous model given by </w:t>
      </w:r>
      <w:r w:rsidR="00CC7B8F">
        <w:rPr>
          <w:sz w:val="24"/>
        </w:rPr>
        <w:t>(9), now</w:t>
      </w:r>
      <w:r>
        <w:rPr>
          <w:sz w:val="24"/>
        </w:rPr>
        <w:t xml:space="preserve"> with a non-constant ventilation rate, the form of which is given by McKibben</w:t>
      </w:r>
      <w:r>
        <w:rPr>
          <w:sz w:val="24"/>
          <w:vertAlign w:val="superscript"/>
        </w:rPr>
        <w:t>4</w:t>
      </w:r>
      <w:r w:rsidR="00CC7B8F">
        <w:rPr>
          <w:sz w:val="24"/>
          <w:vertAlign w:val="superscript"/>
        </w:rPr>
        <w:t xml:space="preserve"> </w:t>
      </w:r>
      <w:r w:rsidR="00CC7B8F">
        <w:rPr>
          <w:sz w:val="24"/>
        </w:rPr>
        <w:t>(i.e. SGM-II)</w:t>
      </w:r>
      <w:r>
        <w:rPr>
          <w:sz w:val="24"/>
        </w:rPr>
        <w:t>;</w:t>
      </w:r>
    </w:p>
    <w:p w:rsidR="00794582" w:rsidRDefault="00794582" w:rsidP="00794582">
      <w:pPr>
        <w:ind w:firstLine="360"/>
        <w:contextualSpacing/>
        <w:jc w:val="both"/>
        <w:rPr>
          <w:sz w:val="24"/>
        </w:rPr>
      </w:pPr>
    </w:p>
    <w:p w:rsidR="00DF6C87" w:rsidRDefault="00D00BFB" w:rsidP="00481838">
      <w:pPr>
        <w:contextualSpacing/>
        <w:jc w:val="both"/>
        <w:rPr>
          <w:sz w:val="24"/>
        </w:rPr>
      </w:pPr>
      <w:r w:rsidRPr="00D00BFB">
        <w:rPr>
          <w:position w:val="-126"/>
          <w:sz w:val="24"/>
        </w:rPr>
        <w:object w:dxaOrig="5040" w:dyaOrig="3480">
          <v:shape id="_x0000_i1121" type="#_x0000_t75" style="width:225.8pt;height:176.95pt" o:ole="">
            <v:imagedata r:id="rId42" o:title=""/>
          </v:shape>
          <o:OLEObject Type="Embed" ProgID="Equation.DSMT4" ShapeID="_x0000_i1121" DrawAspect="Content" ObjectID="_1492410078" r:id="rId43"/>
        </w:object>
      </w:r>
      <w:r w:rsidR="00DF6C87">
        <w:rPr>
          <w:sz w:val="24"/>
        </w:rPr>
        <w:t xml:space="preserve"> </w:t>
      </w:r>
    </w:p>
    <w:p w:rsidR="00B91372" w:rsidRDefault="00B91372" w:rsidP="00C21C5B">
      <w:pPr>
        <w:contextualSpacing/>
        <w:jc w:val="both"/>
        <w:rPr>
          <w:sz w:val="24"/>
        </w:rPr>
      </w:pPr>
      <w:r>
        <w:rPr>
          <w:sz w:val="24"/>
        </w:rPr>
        <w:tab/>
      </w:r>
      <w:r>
        <w:rPr>
          <w:sz w:val="24"/>
        </w:rPr>
        <w:tab/>
      </w:r>
      <w:r>
        <w:rPr>
          <w:sz w:val="24"/>
        </w:rPr>
        <w:tab/>
      </w:r>
      <w:r>
        <w:rPr>
          <w:sz w:val="24"/>
        </w:rPr>
        <w:tab/>
        <w:t xml:space="preserve">                 (12)</w:t>
      </w:r>
    </w:p>
    <w:p w:rsidR="00B91372" w:rsidRDefault="00B91372" w:rsidP="00C21C5B">
      <w:pPr>
        <w:contextualSpacing/>
        <w:jc w:val="both"/>
        <w:rPr>
          <w:sz w:val="24"/>
        </w:rPr>
      </w:pPr>
    </w:p>
    <w:p w:rsidR="00B91372" w:rsidRPr="00427773" w:rsidRDefault="00B91372" w:rsidP="00B91372">
      <w:pPr>
        <w:ind w:firstLine="360"/>
        <w:contextualSpacing/>
        <w:jc w:val="both"/>
        <w:rPr>
          <w:sz w:val="24"/>
        </w:rPr>
      </w:pPr>
      <w:r>
        <w:rPr>
          <w:sz w:val="24"/>
        </w:rPr>
        <w:t xml:space="preserve">where </w:t>
      </w:r>
      <w:r w:rsidR="00427773" w:rsidRPr="00427773">
        <w:rPr>
          <w:position w:val="-12"/>
          <w:sz w:val="24"/>
        </w:rPr>
        <w:object w:dxaOrig="440" w:dyaOrig="380">
          <v:shape id="_x0000_i1122" type="#_x0000_t75" style="width:22pt;height:19pt" o:ole="">
            <v:imagedata r:id="rId44" o:title=""/>
          </v:shape>
          <o:OLEObject Type="Embed" ProgID="Equation.DSMT4" ShapeID="_x0000_i1122" DrawAspect="Content" ObjectID="_1492410079" r:id="rId45"/>
        </w:object>
      </w:r>
      <w:r w:rsidR="00427773">
        <w:rPr>
          <w:sz w:val="24"/>
        </w:rPr>
        <w:t xml:space="preserve"> is the base ventilation rate, </w:t>
      </w:r>
      <w:r w:rsidR="00427773">
        <w:rPr>
          <w:i/>
          <w:sz w:val="24"/>
        </w:rPr>
        <w:t xml:space="preserve">k </w:t>
      </w:r>
      <w:r w:rsidR="00427773">
        <w:rPr>
          <w:sz w:val="24"/>
        </w:rPr>
        <w:t xml:space="preserve"> is the rate of increase as the brain detects an excess CO</w:t>
      </w:r>
      <w:r w:rsidR="00427773">
        <w:rPr>
          <w:sz w:val="24"/>
          <w:vertAlign w:val="subscript"/>
        </w:rPr>
        <w:t>2</w:t>
      </w:r>
      <w:r w:rsidR="00427773">
        <w:rPr>
          <w:sz w:val="24"/>
        </w:rPr>
        <w:t xml:space="preserve"> partial pressure, and </w:t>
      </w:r>
      <w:r w:rsidR="00427773">
        <w:rPr>
          <w:sz w:val="24"/>
        </w:rPr>
        <w:sym w:font="Mathematica1" w:char="F067"/>
      </w:r>
      <w:r w:rsidR="00427773">
        <w:rPr>
          <w:sz w:val="24"/>
        </w:rPr>
        <w:t xml:space="preserve"> is the CO</w:t>
      </w:r>
      <w:r w:rsidR="00427773">
        <w:rPr>
          <w:sz w:val="24"/>
          <w:vertAlign w:val="subscript"/>
        </w:rPr>
        <w:t>2</w:t>
      </w:r>
      <w:r w:rsidR="00427773">
        <w:rPr>
          <w:sz w:val="24"/>
        </w:rPr>
        <w:t xml:space="preserve"> partial pressure threshold for the brain. </w:t>
      </w:r>
    </w:p>
    <w:p w:rsidR="00B91372" w:rsidRDefault="00B91372" w:rsidP="00B91372">
      <w:pPr>
        <w:ind w:firstLine="360"/>
        <w:contextualSpacing/>
        <w:jc w:val="both"/>
        <w:rPr>
          <w:sz w:val="24"/>
        </w:rPr>
      </w:pPr>
      <w:r>
        <w:rPr>
          <w:sz w:val="24"/>
        </w:rPr>
        <w:t>This model takes into account the response-control set up by the nervous system. That is, as the CO</w:t>
      </w:r>
      <w:r>
        <w:rPr>
          <w:sz w:val="24"/>
          <w:vertAlign w:val="subscript"/>
        </w:rPr>
        <w:t>2</w:t>
      </w:r>
      <w:r>
        <w:rPr>
          <w:sz w:val="24"/>
        </w:rPr>
        <w:t xml:space="preserve"> partial pressure is increased in the blood, this will cause the partial pressure in the brain to rise, to above a certain threshold, at which the ventilation rate is increased to expel CO</w:t>
      </w:r>
      <w:r>
        <w:rPr>
          <w:sz w:val="24"/>
          <w:vertAlign w:val="subscript"/>
        </w:rPr>
        <w:t>2</w:t>
      </w:r>
      <w:r>
        <w:rPr>
          <w:sz w:val="24"/>
        </w:rPr>
        <w:t xml:space="preserve"> from the system.</w:t>
      </w:r>
    </w:p>
    <w:p w:rsidR="00D00BFB" w:rsidRDefault="00D00BFB" w:rsidP="000F467C">
      <w:pPr>
        <w:ind w:firstLine="360"/>
        <w:contextualSpacing/>
        <w:jc w:val="both"/>
        <w:rPr>
          <w:sz w:val="24"/>
        </w:rPr>
      </w:pPr>
      <w:r>
        <w:rPr>
          <w:sz w:val="24"/>
        </w:rPr>
        <w:t>If we re-write thi</w:t>
      </w:r>
      <w:r w:rsidR="000F467C">
        <w:rPr>
          <w:sz w:val="24"/>
        </w:rPr>
        <w:t>s as a vector equation, we find</w:t>
      </w:r>
    </w:p>
    <w:p w:rsidR="000C379D" w:rsidRDefault="000C379D" w:rsidP="000F467C">
      <w:pPr>
        <w:contextualSpacing/>
        <w:jc w:val="both"/>
        <w:rPr>
          <w:sz w:val="24"/>
        </w:rPr>
      </w:pPr>
      <w:r w:rsidRPr="000C379D">
        <w:rPr>
          <w:position w:val="-232"/>
          <w:sz w:val="24"/>
        </w:rPr>
        <w:object w:dxaOrig="4320" w:dyaOrig="4760">
          <v:shape id="_x0000_i1123" type="#_x0000_t75" style="width:3in;height:238pt" o:ole="">
            <v:imagedata r:id="rId46" o:title=""/>
          </v:shape>
          <o:OLEObject Type="Embed" ProgID="Equation.DSMT4" ShapeID="_x0000_i1123" DrawAspect="Content" ObjectID="_1492410080" r:id="rId47"/>
        </w:object>
      </w:r>
      <w:r>
        <w:rPr>
          <w:sz w:val="24"/>
        </w:rPr>
        <w:t xml:space="preserve"> </w:t>
      </w:r>
    </w:p>
    <w:p w:rsidR="000C379D" w:rsidRDefault="000C379D" w:rsidP="00B91372">
      <w:pPr>
        <w:ind w:firstLine="360"/>
        <w:contextualSpacing/>
        <w:jc w:val="both"/>
        <w:rPr>
          <w:sz w:val="24"/>
        </w:rPr>
      </w:pPr>
    </w:p>
    <w:p w:rsidR="003E032D" w:rsidRDefault="003E032D" w:rsidP="00B91372">
      <w:pPr>
        <w:ind w:firstLine="360"/>
        <w:contextualSpacing/>
        <w:jc w:val="both"/>
        <w:rPr>
          <w:sz w:val="24"/>
        </w:rPr>
      </w:pPr>
      <w:r>
        <w:rPr>
          <w:sz w:val="24"/>
        </w:rPr>
        <w:tab/>
      </w:r>
      <w:r>
        <w:rPr>
          <w:sz w:val="24"/>
        </w:rPr>
        <w:tab/>
      </w:r>
      <w:r>
        <w:rPr>
          <w:sz w:val="24"/>
        </w:rPr>
        <w:tab/>
      </w:r>
      <w:r>
        <w:rPr>
          <w:sz w:val="24"/>
        </w:rPr>
        <w:tab/>
      </w:r>
      <w:r>
        <w:rPr>
          <w:sz w:val="24"/>
        </w:rPr>
        <w:tab/>
        <w:t xml:space="preserve">     (13)</w:t>
      </w:r>
    </w:p>
    <w:p w:rsidR="003E032D" w:rsidRDefault="003E032D" w:rsidP="00B91372">
      <w:pPr>
        <w:ind w:firstLine="360"/>
        <w:contextualSpacing/>
        <w:jc w:val="both"/>
        <w:rPr>
          <w:sz w:val="24"/>
        </w:rPr>
      </w:pPr>
    </w:p>
    <w:p w:rsidR="00D00BFB" w:rsidRDefault="000C379D" w:rsidP="00B91372">
      <w:pPr>
        <w:ind w:firstLine="360"/>
        <w:contextualSpacing/>
        <w:jc w:val="both"/>
        <w:rPr>
          <w:sz w:val="24"/>
        </w:rPr>
      </w:pPr>
      <w:r>
        <w:rPr>
          <w:sz w:val="24"/>
        </w:rPr>
        <w:t>By</w:t>
      </w:r>
      <w:r w:rsidR="00D00BFB">
        <w:rPr>
          <w:sz w:val="24"/>
        </w:rPr>
        <w:t xml:space="preserve"> Theorem 7.6.1</w:t>
      </w:r>
      <w:r>
        <w:rPr>
          <w:sz w:val="24"/>
        </w:rPr>
        <w:t xml:space="preserve"> from McKibben</w:t>
      </w:r>
      <w:r>
        <w:rPr>
          <w:sz w:val="24"/>
          <w:vertAlign w:val="superscript"/>
        </w:rPr>
        <w:t>4</w:t>
      </w:r>
      <w:r>
        <w:rPr>
          <w:sz w:val="24"/>
        </w:rPr>
        <w:t>, we impose the condition that the forcing vector be continuous and Lipschitz for this to have a solution, given by the variation of parameters formula as</w:t>
      </w:r>
    </w:p>
    <w:p w:rsidR="000C379D" w:rsidRDefault="000C379D" w:rsidP="00B91372">
      <w:pPr>
        <w:ind w:firstLine="360"/>
        <w:contextualSpacing/>
        <w:jc w:val="both"/>
        <w:rPr>
          <w:sz w:val="24"/>
        </w:rPr>
      </w:pPr>
    </w:p>
    <w:p w:rsidR="000C379D" w:rsidRPr="000C379D" w:rsidRDefault="005778F1" w:rsidP="00B91372">
      <w:pPr>
        <w:ind w:firstLine="360"/>
        <w:contextualSpacing/>
        <w:jc w:val="both"/>
        <w:rPr>
          <w:sz w:val="24"/>
        </w:rPr>
      </w:pPr>
      <w:r w:rsidRPr="005778F1">
        <w:rPr>
          <w:position w:val="-214"/>
          <w:sz w:val="24"/>
        </w:rPr>
        <w:object w:dxaOrig="4980" w:dyaOrig="4400">
          <v:shape id="_x0000_i1124" type="#_x0000_t75" style="width:249pt;height:220pt" o:ole="">
            <v:imagedata r:id="rId48" o:title=""/>
          </v:shape>
          <o:OLEObject Type="Embed" ProgID="Equation.DSMT4" ShapeID="_x0000_i1124" DrawAspect="Content" ObjectID="_1492410081" r:id="rId49"/>
        </w:object>
      </w:r>
      <w:r>
        <w:rPr>
          <w:sz w:val="24"/>
        </w:rPr>
        <w:t xml:space="preserve"> </w:t>
      </w:r>
    </w:p>
    <w:p w:rsidR="00B91372" w:rsidRDefault="004E6AE0" w:rsidP="00C21C5B">
      <w:pPr>
        <w:contextualSpacing/>
        <w:jc w:val="both"/>
        <w:rPr>
          <w:sz w:val="24"/>
        </w:rPr>
      </w:pPr>
      <w:r>
        <w:rPr>
          <w:sz w:val="24"/>
        </w:rPr>
        <w:tab/>
      </w:r>
      <w:r>
        <w:rPr>
          <w:sz w:val="24"/>
        </w:rPr>
        <w:tab/>
      </w:r>
      <w:r>
        <w:rPr>
          <w:sz w:val="24"/>
        </w:rPr>
        <w:tab/>
      </w:r>
      <w:r>
        <w:rPr>
          <w:sz w:val="24"/>
        </w:rPr>
        <w:tab/>
      </w:r>
      <w:r>
        <w:rPr>
          <w:sz w:val="24"/>
        </w:rPr>
        <w:tab/>
        <w:t xml:space="preserve">     (14)</w:t>
      </w:r>
    </w:p>
    <w:p w:rsidR="001D57FE" w:rsidRDefault="001D57FE" w:rsidP="000F467C">
      <w:pPr>
        <w:ind w:firstLine="360"/>
        <w:contextualSpacing/>
        <w:jc w:val="both"/>
        <w:rPr>
          <w:sz w:val="24"/>
        </w:rPr>
      </w:pPr>
    </w:p>
    <w:p w:rsidR="00F82CD9" w:rsidRDefault="00F82CD9" w:rsidP="000F467C">
      <w:pPr>
        <w:ind w:firstLine="360"/>
        <w:contextualSpacing/>
        <w:jc w:val="both"/>
        <w:rPr>
          <w:sz w:val="24"/>
        </w:rPr>
      </w:pPr>
    </w:p>
    <w:p w:rsidR="001C6027" w:rsidRDefault="001D57FE" w:rsidP="000F467C">
      <w:pPr>
        <w:ind w:firstLine="360"/>
        <w:contextualSpacing/>
        <w:jc w:val="both"/>
        <w:rPr>
          <w:sz w:val="24"/>
        </w:rPr>
      </w:pPr>
      <w:r>
        <w:rPr>
          <w:sz w:val="24"/>
        </w:rPr>
        <w:lastRenderedPageBreak/>
        <w:t>This solution very closely resembles the solution for the non-homogenous respiration model. In the non-homogenous case, the exponential matrix had a term to account for const</w:t>
      </w:r>
      <w:r w:rsidR="00852839">
        <w:rPr>
          <w:sz w:val="24"/>
        </w:rPr>
        <w:t>ant ventilation. Since</w:t>
      </w:r>
      <w:r>
        <w:rPr>
          <w:sz w:val="24"/>
        </w:rPr>
        <w:t xml:space="preserve"> in the semi-linear case we claim the ventilation rate as a function of time, this becomes a constituent of the forcing vector</w:t>
      </w:r>
      <w:r w:rsidR="00852839">
        <w:rPr>
          <w:sz w:val="24"/>
        </w:rPr>
        <w:t>, because it behaves like a product of the function of CO</w:t>
      </w:r>
      <w:r w:rsidR="00852839">
        <w:rPr>
          <w:sz w:val="24"/>
          <w:vertAlign w:val="subscript"/>
        </w:rPr>
        <w:t>2</w:t>
      </w:r>
      <w:r w:rsidR="00852839">
        <w:rPr>
          <w:sz w:val="24"/>
        </w:rPr>
        <w:t xml:space="preserve"> partial pressure in the brain with that of the soft tissue. </w:t>
      </w:r>
      <w:r w:rsidR="003F4484">
        <w:rPr>
          <w:sz w:val="24"/>
        </w:rPr>
        <w:t>Because of this similarity, we believe this semi-linear solution to be similar to the non-homogenous s</w:t>
      </w:r>
      <w:r w:rsidR="004334D4">
        <w:rPr>
          <w:sz w:val="24"/>
        </w:rPr>
        <w:t>olution. In fact, in Figure 5 the graph has the same parameters as Figure 3, except the matrix and forcing vector were a</w:t>
      </w:r>
      <w:r w:rsidR="00F82CD9">
        <w:rPr>
          <w:sz w:val="24"/>
        </w:rPr>
        <w:t>djusted for</w:t>
      </w:r>
      <w:r w:rsidR="004334D4">
        <w:rPr>
          <w:sz w:val="24"/>
        </w:rPr>
        <w:t xml:space="preserve"> the semi-linear case; product of </w:t>
      </w:r>
      <w:proofErr w:type="gramStart"/>
      <w:r w:rsidR="004334D4" w:rsidRPr="00CC7B8F">
        <w:rPr>
          <w:i/>
          <w:sz w:val="24"/>
        </w:rPr>
        <w:t>P</w:t>
      </w:r>
      <w:r w:rsidR="004334D4" w:rsidRPr="00CC7B8F">
        <w:rPr>
          <w:i/>
          <w:sz w:val="24"/>
          <w:vertAlign w:val="subscript"/>
        </w:rPr>
        <w:t>B</w:t>
      </w:r>
      <w:r w:rsidR="004334D4">
        <w:rPr>
          <w:sz w:val="24"/>
        </w:rPr>
        <w:t>(</w:t>
      </w:r>
      <w:proofErr w:type="gramEnd"/>
      <w:r w:rsidR="004334D4">
        <w:rPr>
          <w:i/>
          <w:sz w:val="24"/>
        </w:rPr>
        <w:t>t</w:t>
      </w:r>
      <w:r w:rsidR="004334D4">
        <w:rPr>
          <w:sz w:val="24"/>
        </w:rPr>
        <w:t>)</w:t>
      </w:r>
      <w:proofErr w:type="spellStart"/>
      <w:r w:rsidR="004334D4" w:rsidRPr="00CC7B8F">
        <w:rPr>
          <w:i/>
          <w:sz w:val="24"/>
        </w:rPr>
        <w:t>P</w:t>
      </w:r>
      <w:r w:rsidR="004334D4" w:rsidRPr="00CC7B8F">
        <w:rPr>
          <w:i/>
          <w:sz w:val="24"/>
          <w:vertAlign w:val="subscript"/>
        </w:rPr>
        <w:t>L</w:t>
      </w:r>
      <w:r w:rsidR="004334D4" w:rsidRPr="004334D4">
        <w:rPr>
          <w:i/>
          <w:sz w:val="24"/>
          <w:vertAlign w:val="subscript"/>
        </w:rPr>
        <w:t>,out</w:t>
      </w:r>
      <w:proofErr w:type="spellEnd"/>
      <w:r w:rsidR="004334D4">
        <w:rPr>
          <w:sz w:val="24"/>
        </w:rPr>
        <w:t>(</w:t>
      </w:r>
      <w:r w:rsidR="004334D4">
        <w:rPr>
          <w:i/>
          <w:sz w:val="24"/>
        </w:rPr>
        <w:t>t</w:t>
      </w:r>
      <w:r w:rsidR="004334D4">
        <w:rPr>
          <w:sz w:val="24"/>
        </w:rPr>
        <w:t>) was used for the third component of the forcing vector. The solutions are very similar if not exactly the same.</w:t>
      </w:r>
    </w:p>
    <w:p w:rsidR="006B04E2" w:rsidRDefault="006B04E2" w:rsidP="006B04E2">
      <w:pPr>
        <w:ind w:firstLine="360"/>
        <w:contextualSpacing/>
        <w:jc w:val="both"/>
        <w:rPr>
          <w:sz w:val="24"/>
        </w:rPr>
      </w:pPr>
      <w:r w:rsidRPr="00F82CD9">
        <w:rPr>
          <w:noProof/>
          <w:sz w:val="24"/>
        </w:rPr>
        <mc:AlternateContent>
          <mc:Choice Requires="wps">
            <w:drawing>
              <wp:anchor distT="45720" distB="45720" distL="114300" distR="114300" simplePos="0" relativeHeight="251670528" behindDoc="0" locked="0" layoutInCell="1" allowOverlap="1" wp14:anchorId="7AB5E0BE" wp14:editId="2E7BD21C">
                <wp:simplePos x="0" y="0"/>
                <wp:positionH relativeFrom="margin">
                  <wp:posOffset>28575</wp:posOffset>
                </wp:positionH>
                <wp:positionV relativeFrom="paragraph">
                  <wp:posOffset>4180840</wp:posOffset>
                </wp:positionV>
                <wp:extent cx="5915025" cy="30480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304800"/>
                        </a:xfrm>
                        <a:prstGeom prst="rect">
                          <a:avLst/>
                        </a:prstGeom>
                        <a:noFill/>
                        <a:ln w="9525">
                          <a:noFill/>
                          <a:miter lim="800000"/>
                          <a:headEnd/>
                          <a:tailEnd/>
                        </a:ln>
                      </wps:spPr>
                      <wps:txbx>
                        <w:txbxContent>
                          <w:p w:rsidR="00F82CD9" w:rsidRDefault="00F82CD9">
                            <w:r w:rsidRPr="00F82CD9">
                              <w:rPr>
                                <w:b/>
                              </w:rPr>
                              <w:t>Figure 5.</w:t>
                            </w:r>
                            <w:r>
                              <w:t xml:space="preserve"> Solution plot of semi-linear SGM-I.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B5E0BE" id="_x0000_s1069" type="#_x0000_t202" style="position:absolute;left:0;text-align:left;margin-left:2.25pt;margin-top:329.2pt;width:465.75pt;height:24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" filled="f" stroked="f">
                <v:textbox>
                  <w:txbxContent>
                    <w:p w:rsidR="00F82CD9" w:rsidRDefault="00F82CD9">
                      <w:r w:rsidRPr="00F82CD9">
                        <w:rPr>
                          <w:b/>
                        </w:rPr>
                        <w:t>Figure 5.</w:t>
                      </w:r>
                      <w:r>
                        <w:t xml:space="preserve"> Solution plot of semi-linear SGM-I. </w:t>
                      </w:r>
                    </w:p>
                  </w:txbxContent>
                </v:textbox>
                <w10:wrap type="square" anchorx="margin"/>
              </v:shape>
            </w:pict>
          </mc:Fallback>
        </mc:AlternateContent>
      </w:r>
      <w:r w:rsidR="008F77C1">
        <w:rPr>
          <w:noProof/>
        </w:rPr>
        <w:drawing>
          <wp:anchor distT="0" distB="0" distL="114300" distR="114300" simplePos="0" relativeHeight="251668480" behindDoc="0" locked="0" layoutInCell="1" allowOverlap="1" wp14:anchorId="1F7EF474" wp14:editId="6474D4E3">
            <wp:simplePos x="0" y="0"/>
            <wp:positionH relativeFrom="margin">
              <wp:align>left</wp:align>
            </wp:positionH>
            <wp:positionV relativeFrom="paragraph">
              <wp:posOffset>707208</wp:posOffset>
            </wp:positionV>
            <wp:extent cx="5867400" cy="3419475"/>
            <wp:effectExtent l="0" t="0" r="0" b="9525"/>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rotWithShape="1">
                    <a:blip r:embed="rId50">
                      <a:extLst>
                        <a:ext uri="{28A0092B-C50C-407E-A947-70E740481C1C}">
                          <a14:useLocalDpi xmlns:a14="http://schemas.microsoft.com/office/drawing/2010/main" val="0"/>
                        </a:ext>
                      </a:extLst>
                    </a:blip>
                    <a:srcRect l="30504" t="14544" r="4087" b="9941"/>
                    <a:stretch/>
                  </pic:blipFill>
                  <pic:spPr bwMode="auto">
                    <a:xfrm>
                      <a:off x="0" y="0"/>
                      <a:ext cx="5867400" cy="3419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6B5D9B">
        <w:rPr>
          <w:sz w:val="24"/>
        </w:rPr>
        <w:t xml:space="preserve">The ventilation rate slope was observed to shift between sinusoidal and linear solutions, which is observed in the graph of </w:t>
      </w:r>
    </w:p>
    <w:p w:rsidR="006B5D9B" w:rsidRDefault="006B5D9B" w:rsidP="006B04E2">
      <w:pPr>
        <w:ind w:firstLine="360"/>
        <w:contextualSpacing/>
        <w:jc w:val="both"/>
        <w:rPr>
          <w:sz w:val="24"/>
        </w:rPr>
      </w:pPr>
      <w:r>
        <w:rPr>
          <w:sz w:val="24"/>
        </w:rPr>
        <w:lastRenderedPageBreak/>
        <w:t>Figure 6, which has the same parameters as the graph in Figure 5, except a factor of 200 less in the slope of the ventilation rate.</w:t>
      </w:r>
    </w:p>
    <w:p w:rsidR="003A27F1" w:rsidRDefault="003A27F1" w:rsidP="003A27F1">
      <w:pPr>
        <w:contextualSpacing/>
        <w:jc w:val="both"/>
        <w:rPr>
          <w:sz w:val="24"/>
        </w:rPr>
      </w:pPr>
    </w:p>
    <w:p w:rsidR="00C21C5B" w:rsidRPr="000D06FB" w:rsidRDefault="00CC7B8F" w:rsidP="00C21C5B">
      <w:pPr>
        <w:contextualSpacing/>
        <w:jc w:val="both"/>
        <w:rPr>
          <w:b/>
          <w:sz w:val="24"/>
        </w:rPr>
      </w:pPr>
      <w:r>
        <w:rPr>
          <w:b/>
          <w:sz w:val="24"/>
        </w:rPr>
        <w:t>I</w:t>
      </w:r>
      <w:r w:rsidR="00C21C5B" w:rsidRPr="000D06FB">
        <w:rPr>
          <w:b/>
          <w:sz w:val="24"/>
        </w:rPr>
        <w:t>V. C</w:t>
      </w:r>
      <w:r w:rsidR="00C21C5B" w:rsidRPr="000D06FB">
        <w:rPr>
          <w:b/>
          <w:sz w:val="20"/>
        </w:rPr>
        <w:t>ONCLUSION</w:t>
      </w:r>
    </w:p>
    <w:p w:rsidR="00C21C5B" w:rsidRDefault="00C21C5B" w:rsidP="00C21C5B">
      <w:pPr>
        <w:contextualSpacing/>
        <w:jc w:val="both"/>
        <w:rPr>
          <w:sz w:val="24"/>
        </w:rPr>
      </w:pPr>
    </w:p>
    <w:p w:rsidR="00CC7B8F" w:rsidRPr="00F82CD9" w:rsidRDefault="00CC7B8F" w:rsidP="00CC7B8F">
      <w:pPr>
        <w:ind w:firstLine="360"/>
        <w:contextualSpacing/>
        <w:jc w:val="both"/>
        <w:rPr>
          <w:sz w:val="24"/>
        </w:rPr>
      </w:pPr>
      <w:r>
        <w:rPr>
          <w:sz w:val="24"/>
        </w:rPr>
        <w:t xml:space="preserve">Based on our analysis </w:t>
      </w:r>
      <w:r w:rsidR="002E19B0">
        <w:rPr>
          <w:sz w:val="24"/>
        </w:rPr>
        <w:t xml:space="preserve">of homogenous, non-homogenous, and semi-linear Simplified </w:t>
      </w:r>
      <w:proofErr w:type="spellStart"/>
      <w:r w:rsidR="002E19B0">
        <w:rPr>
          <w:sz w:val="24"/>
        </w:rPr>
        <w:t>Grodins</w:t>
      </w:r>
      <w:proofErr w:type="spellEnd"/>
      <w:r w:rsidR="002E19B0">
        <w:rPr>
          <w:sz w:val="24"/>
        </w:rPr>
        <w:t xml:space="preserve"> Model of respiratory partial pressures, we are led to conclude that the homogeneous case gives us a more accurate model than the other two. Non-homogenous and semi-linear give us a fairly reasonable model for the partial pressures</w:t>
      </w:r>
      <w:r w:rsidR="00F82CD9">
        <w:rPr>
          <w:sz w:val="24"/>
        </w:rPr>
        <w:t xml:space="preserve"> of CO</w:t>
      </w:r>
      <w:r w:rsidR="00F82CD9">
        <w:rPr>
          <w:sz w:val="24"/>
          <w:vertAlign w:val="subscript"/>
        </w:rPr>
        <w:t>2</w:t>
      </w:r>
      <w:r w:rsidR="00F82CD9">
        <w:rPr>
          <w:sz w:val="24"/>
        </w:rPr>
        <w:t xml:space="preserve"> coming out of the lungs, but not the partial pressures of the brain and soft tissue. </w:t>
      </w:r>
      <w:r w:rsidR="008F77C1">
        <w:rPr>
          <w:sz w:val="24"/>
        </w:rPr>
        <w:t>Though theoretically, the semi-linear model gives a more realistic approach. Further examination of the terms of the matrix exponential and forcing vector, is required.</w:t>
      </w:r>
    </w:p>
    <w:p w:rsidR="00CC7B8F" w:rsidRDefault="00CC7B8F" w:rsidP="00C21C5B">
      <w:pPr>
        <w:contextualSpacing/>
        <w:jc w:val="both"/>
        <w:rPr>
          <w:sz w:val="24"/>
        </w:rPr>
      </w:pPr>
    </w:p>
    <w:p w:rsidR="00F82CD9" w:rsidRDefault="00F82CD9" w:rsidP="00C21C5B">
      <w:pPr>
        <w:contextualSpacing/>
        <w:jc w:val="both"/>
        <w:rPr>
          <w:b/>
          <w:sz w:val="24"/>
        </w:rPr>
      </w:pPr>
    </w:p>
    <w:p w:rsidR="006B04E2" w:rsidRDefault="006B04E2" w:rsidP="00C21C5B">
      <w:pPr>
        <w:contextualSpacing/>
        <w:jc w:val="both"/>
        <w:rPr>
          <w:b/>
          <w:sz w:val="24"/>
        </w:rPr>
      </w:pPr>
    </w:p>
    <w:p w:rsidR="006B04E2" w:rsidRDefault="006B04E2" w:rsidP="00C21C5B">
      <w:pPr>
        <w:contextualSpacing/>
        <w:jc w:val="both"/>
        <w:rPr>
          <w:b/>
          <w:sz w:val="24"/>
        </w:rPr>
      </w:pPr>
    </w:p>
    <w:p w:rsidR="006B04E2" w:rsidRDefault="006B04E2" w:rsidP="00C21C5B">
      <w:pPr>
        <w:contextualSpacing/>
        <w:jc w:val="both"/>
        <w:rPr>
          <w:b/>
          <w:sz w:val="24"/>
        </w:rPr>
      </w:pPr>
    </w:p>
    <w:p w:rsidR="00C72F39" w:rsidRDefault="00C72F39" w:rsidP="00C21C5B">
      <w:pPr>
        <w:contextualSpacing/>
        <w:jc w:val="both"/>
        <w:rPr>
          <w:b/>
          <w:sz w:val="24"/>
        </w:rPr>
        <w:sectPr w:rsidR="00C72F39" w:rsidSect="00C21C5B">
          <w:type w:val="continuous"/>
          <w:pgSz w:w="12240" w:h="15840"/>
          <w:pgMar w:top="1440" w:right="1440" w:bottom="1440" w:left="1440" w:header="720" w:footer="720" w:gutter="0"/>
          <w:cols w:num="2" w:space="720"/>
          <w:docGrid w:linePitch="360"/>
        </w:sectPr>
      </w:pPr>
    </w:p>
    <w:p w:rsidR="00C72F39" w:rsidRDefault="00C72F39" w:rsidP="00C21C5B">
      <w:pPr>
        <w:contextualSpacing/>
        <w:jc w:val="both"/>
        <w:rPr>
          <w:b/>
          <w:sz w:val="24"/>
        </w:rPr>
        <w:sectPr w:rsidR="00C72F39" w:rsidSect="00C72F39">
          <w:type w:val="continuous"/>
          <w:pgSz w:w="12240" w:h="15840"/>
          <w:pgMar w:top="1440" w:right="1440" w:bottom="1440" w:left="1440" w:header="720" w:footer="720" w:gutter="0"/>
          <w:cols w:space="720"/>
          <w:docGrid w:linePitch="360"/>
        </w:sectPr>
      </w:pPr>
      <w:r>
        <w:rPr>
          <w:noProof/>
        </w:rPr>
        <w:lastRenderedPageBreak/>
        <w:drawing>
          <wp:inline distT="0" distB="0" distL="0" distR="0" wp14:anchorId="6A1C7ABB" wp14:editId="619D4B8C">
            <wp:extent cx="5818909" cy="3325091"/>
            <wp:effectExtent l="0" t="0" r="0" b="8890"/>
            <wp:docPr id="9" name="Picture 9"/>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rotWithShape="1">
                    <a:blip r:embed="rId51"/>
                    <a:srcRect l="31447" t="12307" r="2830" b="9942"/>
                    <a:stretch/>
                  </pic:blipFill>
                  <pic:spPr bwMode="auto">
                    <a:xfrm>
                      <a:off x="0" y="0"/>
                      <a:ext cx="5854788" cy="3345593"/>
                    </a:xfrm>
                    <a:prstGeom prst="rect">
                      <a:avLst/>
                    </a:prstGeom>
                    <a:ln>
                      <a:noFill/>
                    </a:ln>
                    <a:extLst>
                      <a:ext uri="{53640926-AAD7-44D8-BBD7-CCE9431645EC}">
                        <a14:shadowObscured xmlns:a14="http://schemas.microsoft.com/office/drawing/2010/main"/>
                      </a:ext>
                    </a:extLst>
                  </pic:spPr>
                </pic:pic>
              </a:graphicData>
            </a:graphic>
          </wp:inline>
        </w:drawing>
      </w:r>
    </w:p>
    <w:p w:rsidR="00C21C5B" w:rsidRPr="000D06FB" w:rsidRDefault="00C72F39" w:rsidP="00C21C5B">
      <w:pPr>
        <w:contextualSpacing/>
        <w:jc w:val="both"/>
        <w:rPr>
          <w:b/>
          <w:sz w:val="24"/>
        </w:rPr>
      </w:pPr>
      <w:r>
        <w:rPr>
          <w:b/>
          <w:noProof/>
          <w:sz w:val="24"/>
        </w:rPr>
        <mc:AlternateContent>
          <mc:Choice Requires="wps">
            <w:drawing>
              <wp:anchor distT="0" distB="0" distL="114300" distR="114300" simplePos="0" relativeHeight="251671552" behindDoc="0" locked="0" layoutInCell="1" allowOverlap="1">
                <wp:simplePos x="0" y="0"/>
                <wp:positionH relativeFrom="column">
                  <wp:posOffset>71252</wp:posOffset>
                </wp:positionH>
                <wp:positionV relativeFrom="paragraph">
                  <wp:posOffset>169471</wp:posOffset>
                </wp:positionV>
                <wp:extent cx="5747253" cy="498763"/>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5747253" cy="4987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2F39" w:rsidRPr="00C72F39" w:rsidRDefault="00C72F39">
                            <w:pPr>
                              <w:rPr>
                                <w:sz w:val="24"/>
                              </w:rPr>
                            </w:pPr>
                            <w:r>
                              <w:rPr>
                                <w:b/>
                                <w:sz w:val="24"/>
                              </w:rPr>
                              <w:t>Figure 6.</w:t>
                            </w:r>
                            <w:r>
                              <w:rPr>
                                <w:sz w:val="24"/>
                              </w:rPr>
                              <w:t xml:space="preserve"> Solution plot of semi-linear SGM-II, with the same parameters as the solution plotted in Figure 5, except the ventilation rate here is reduced by a factor of 200.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0" o:spid="_x0000_s1070" type="#_x0000_t202" style="position:absolute;left:0;text-align:left;margin-left:5.6pt;margin-top:13.35pt;width:452.55pt;height:39.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" filled="f" stroked="f" strokeweight=".5pt">
                <v:textbox>
                  <w:txbxContent>
                    <w:p w:rsidR="00C72F39" w:rsidRPr="00C72F39" w:rsidRDefault="00C72F39">
                      <w:pPr>
                        <w:rPr>
                          <w:sz w:val="24"/>
                        </w:rPr>
                      </w:pPr>
                      <w:r>
                        <w:rPr>
                          <w:b/>
                          <w:sz w:val="24"/>
                        </w:rPr>
                        <w:t>Figure 6.</w:t>
                      </w:r>
                      <w:r>
                        <w:rPr>
                          <w:sz w:val="24"/>
                        </w:rPr>
                        <w:t xml:space="preserve"> Solution plot of semi-linear SGM-II, with the same parameters as the solution plotted in Figure 5, except the ventilation rate here is reduced by a factor of 200.</w:t>
                      </w:r>
                    </w:p>
                  </w:txbxContent>
                </v:textbox>
                <w10:wrap type="square"/>
              </v:shape>
            </w:pict>
          </mc:Fallback>
        </mc:AlternateContent>
      </w:r>
      <w:r w:rsidR="00CC7B8F">
        <w:rPr>
          <w:b/>
          <w:sz w:val="24"/>
        </w:rPr>
        <w:t>V</w:t>
      </w:r>
      <w:r w:rsidR="00C21C5B" w:rsidRPr="000D06FB">
        <w:rPr>
          <w:b/>
          <w:sz w:val="24"/>
        </w:rPr>
        <w:t>. R</w:t>
      </w:r>
      <w:r w:rsidR="00C21C5B" w:rsidRPr="000D06FB">
        <w:rPr>
          <w:b/>
          <w:sz w:val="20"/>
        </w:rPr>
        <w:t>EFERENCES</w:t>
      </w:r>
    </w:p>
    <w:p w:rsidR="00E026B8" w:rsidRDefault="00E026B8" w:rsidP="00696B1F">
      <w:pPr>
        <w:contextualSpacing/>
        <w:jc w:val="both"/>
        <w:rPr>
          <w:sz w:val="24"/>
        </w:rPr>
      </w:pPr>
    </w:p>
    <w:p w:rsidR="00696B1F" w:rsidRDefault="0082400A" w:rsidP="007D354C">
      <w:pPr>
        <w:ind w:left="360" w:hanging="360"/>
        <w:contextualSpacing/>
        <w:jc w:val="both"/>
        <w:rPr>
          <w:sz w:val="24"/>
        </w:rPr>
      </w:pPr>
      <w:r>
        <w:rPr>
          <w:sz w:val="24"/>
        </w:rPr>
        <w:t>[1</w:t>
      </w:r>
      <w:r w:rsidR="00696B1F">
        <w:rPr>
          <w:sz w:val="24"/>
        </w:rPr>
        <w:t xml:space="preserve">] </w:t>
      </w:r>
      <w:r w:rsidR="00F2125F">
        <w:rPr>
          <w:sz w:val="24"/>
        </w:rPr>
        <w:t>J. S. Haldane, and J. G. Priestley</w:t>
      </w:r>
      <w:r w:rsidR="00696B1F" w:rsidRPr="009A53F5">
        <w:rPr>
          <w:sz w:val="24"/>
        </w:rPr>
        <w:t xml:space="preserve">. </w:t>
      </w:r>
      <w:r w:rsidR="007D354C">
        <w:rPr>
          <w:i/>
          <w:sz w:val="24"/>
        </w:rPr>
        <w:t>The Regulation of Lung-Ventilation</w:t>
      </w:r>
      <w:r w:rsidR="007D354C" w:rsidRPr="007D354C">
        <w:rPr>
          <w:i/>
          <w:sz w:val="24"/>
        </w:rPr>
        <w:t>.</w:t>
      </w:r>
      <w:r w:rsidR="00696B1F" w:rsidRPr="009A53F5">
        <w:rPr>
          <w:i/>
          <w:iCs/>
          <w:sz w:val="24"/>
        </w:rPr>
        <w:t xml:space="preserve"> </w:t>
      </w:r>
      <w:r w:rsidR="007D354C">
        <w:rPr>
          <w:iCs/>
          <w:sz w:val="24"/>
        </w:rPr>
        <w:t xml:space="preserve">The </w:t>
      </w:r>
      <w:r w:rsidR="007D354C">
        <w:rPr>
          <w:sz w:val="24"/>
        </w:rPr>
        <w:t>Journal of Physiology</w:t>
      </w:r>
      <w:r w:rsidR="00696B1F" w:rsidRPr="009A53F5">
        <w:rPr>
          <w:sz w:val="24"/>
        </w:rPr>
        <w:t xml:space="preserve">, </w:t>
      </w:r>
      <w:r w:rsidR="007D354C">
        <w:rPr>
          <w:sz w:val="24"/>
        </w:rPr>
        <w:t>32, 225–266.</w:t>
      </w:r>
      <w:r w:rsidR="00A946EB">
        <w:rPr>
          <w:sz w:val="24"/>
        </w:rPr>
        <w:t xml:space="preserve"> (1905).</w:t>
      </w:r>
    </w:p>
    <w:p w:rsidR="004845FC" w:rsidRDefault="004845FC" w:rsidP="007D354C">
      <w:pPr>
        <w:ind w:left="360" w:hanging="360"/>
        <w:contextualSpacing/>
        <w:jc w:val="both"/>
        <w:rPr>
          <w:sz w:val="24"/>
        </w:rPr>
      </w:pPr>
    </w:p>
    <w:p w:rsidR="004845FC" w:rsidRDefault="00A946EB" w:rsidP="004845FC">
      <w:pPr>
        <w:ind w:left="360" w:hanging="360"/>
        <w:contextualSpacing/>
        <w:jc w:val="both"/>
        <w:rPr>
          <w:sz w:val="24"/>
        </w:rPr>
      </w:pPr>
      <w:r>
        <w:rPr>
          <w:sz w:val="24"/>
        </w:rPr>
        <w:t>[2</w:t>
      </w:r>
      <w:r w:rsidR="004845FC">
        <w:rPr>
          <w:sz w:val="24"/>
        </w:rPr>
        <w:t>] J</w:t>
      </w:r>
      <w:r>
        <w:rPr>
          <w:sz w:val="24"/>
        </w:rPr>
        <w:t>. S. Gray</w:t>
      </w:r>
      <w:r w:rsidR="004845FC" w:rsidRPr="009A53F5">
        <w:rPr>
          <w:sz w:val="24"/>
        </w:rPr>
        <w:t xml:space="preserve">. </w:t>
      </w:r>
      <w:r w:rsidR="004845FC">
        <w:rPr>
          <w:i/>
          <w:sz w:val="24"/>
        </w:rPr>
        <w:t>The Multiple Factory Theory of the Control of Respiratory Ventilation</w:t>
      </w:r>
      <w:r w:rsidR="004845FC" w:rsidRPr="007D354C">
        <w:rPr>
          <w:i/>
          <w:sz w:val="24"/>
        </w:rPr>
        <w:t>.</w:t>
      </w:r>
      <w:r>
        <w:rPr>
          <w:i/>
          <w:sz w:val="24"/>
        </w:rPr>
        <w:t xml:space="preserve"> </w:t>
      </w:r>
      <w:r w:rsidRPr="00A946EB">
        <w:rPr>
          <w:iCs/>
          <w:sz w:val="24"/>
        </w:rPr>
        <w:t>American Association for the Advancement of Science</w:t>
      </w:r>
      <w:r w:rsidR="004845FC" w:rsidRPr="009A53F5">
        <w:rPr>
          <w:sz w:val="24"/>
        </w:rPr>
        <w:t xml:space="preserve">, </w:t>
      </w:r>
      <w:r>
        <w:rPr>
          <w:sz w:val="24"/>
        </w:rPr>
        <w:t>103</w:t>
      </w:r>
      <w:r w:rsidR="004845FC">
        <w:rPr>
          <w:sz w:val="24"/>
        </w:rPr>
        <w:t>,</w:t>
      </w:r>
      <w:r>
        <w:rPr>
          <w:sz w:val="24"/>
        </w:rPr>
        <w:t xml:space="preserve"> 739–744, (1946).</w:t>
      </w:r>
    </w:p>
    <w:p w:rsidR="00947235" w:rsidRDefault="00947235" w:rsidP="004845FC">
      <w:pPr>
        <w:ind w:left="360" w:hanging="360"/>
        <w:contextualSpacing/>
        <w:jc w:val="both"/>
        <w:rPr>
          <w:sz w:val="24"/>
        </w:rPr>
      </w:pPr>
    </w:p>
    <w:p w:rsidR="00947235" w:rsidRDefault="00ED0D23" w:rsidP="00ED0D23">
      <w:pPr>
        <w:tabs>
          <w:tab w:val="left" w:pos="630"/>
        </w:tabs>
        <w:ind w:left="360" w:hanging="360"/>
        <w:contextualSpacing/>
        <w:jc w:val="both"/>
        <w:rPr>
          <w:sz w:val="24"/>
        </w:rPr>
      </w:pPr>
      <w:r>
        <w:rPr>
          <w:sz w:val="24"/>
        </w:rPr>
        <w:t xml:space="preserve">[3] </w:t>
      </w:r>
      <w:r w:rsidR="00947235">
        <w:rPr>
          <w:sz w:val="24"/>
        </w:rPr>
        <w:t>F. S. Grodins, J. Buell, A. Bart</w:t>
      </w:r>
      <w:r w:rsidR="00947235" w:rsidRPr="009A53F5">
        <w:rPr>
          <w:sz w:val="24"/>
        </w:rPr>
        <w:t xml:space="preserve">. </w:t>
      </w:r>
      <w:r w:rsidR="00947235">
        <w:rPr>
          <w:i/>
          <w:sz w:val="24"/>
        </w:rPr>
        <w:t>Mathematical analysis and digital simulation of the respiratory control system</w:t>
      </w:r>
      <w:r w:rsidR="00947235" w:rsidRPr="007D354C">
        <w:rPr>
          <w:i/>
          <w:sz w:val="24"/>
        </w:rPr>
        <w:t>.</w:t>
      </w:r>
      <w:r w:rsidR="00947235">
        <w:rPr>
          <w:i/>
          <w:sz w:val="24"/>
        </w:rPr>
        <w:t xml:space="preserve"> </w:t>
      </w:r>
      <w:r w:rsidR="00947235">
        <w:rPr>
          <w:iCs/>
          <w:sz w:val="24"/>
        </w:rPr>
        <w:t>J. Appl. Physiol.</w:t>
      </w:r>
      <w:r w:rsidR="00947235" w:rsidRPr="009A53F5">
        <w:rPr>
          <w:sz w:val="24"/>
        </w:rPr>
        <w:t xml:space="preserve">, </w:t>
      </w:r>
      <w:r w:rsidR="00947235">
        <w:rPr>
          <w:sz w:val="24"/>
        </w:rPr>
        <w:t>22(2), 260–276, (1967).</w:t>
      </w:r>
    </w:p>
    <w:p w:rsidR="00E94762" w:rsidRDefault="00E94762" w:rsidP="00947235">
      <w:pPr>
        <w:ind w:left="360" w:hanging="360"/>
        <w:contextualSpacing/>
        <w:jc w:val="both"/>
        <w:rPr>
          <w:sz w:val="24"/>
        </w:rPr>
      </w:pPr>
    </w:p>
    <w:p w:rsidR="003E769D" w:rsidRDefault="00ED0D23" w:rsidP="003E769D">
      <w:pPr>
        <w:ind w:left="360" w:hanging="360"/>
        <w:contextualSpacing/>
        <w:jc w:val="both"/>
        <w:rPr>
          <w:sz w:val="24"/>
        </w:rPr>
      </w:pPr>
      <w:r>
        <w:rPr>
          <w:sz w:val="24"/>
        </w:rPr>
        <w:t>[4</w:t>
      </w:r>
      <w:r w:rsidR="003E769D">
        <w:rPr>
          <w:sz w:val="24"/>
        </w:rPr>
        <w:t xml:space="preserve">] </w:t>
      </w:r>
      <w:r>
        <w:rPr>
          <w:sz w:val="24"/>
        </w:rPr>
        <w:t>M. A. McKibben and M. D. Webster</w:t>
      </w:r>
      <w:r w:rsidR="00F366BA">
        <w:rPr>
          <w:sz w:val="24"/>
        </w:rPr>
        <w:t>.</w:t>
      </w:r>
      <w:r w:rsidR="003E769D" w:rsidRPr="009A53F5">
        <w:rPr>
          <w:sz w:val="24"/>
        </w:rPr>
        <w:t xml:space="preserve"> </w:t>
      </w:r>
      <w:r>
        <w:rPr>
          <w:i/>
          <w:sz w:val="24"/>
        </w:rPr>
        <w:t>Differential Equations with MATLAB: Exploration, Application, and Theory.</w:t>
      </w:r>
      <w:r>
        <w:rPr>
          <w:sz w:val="24"/>
        </w:rPr>
        <w:t xml:space="preserve"> CRC Press. (2015).</w:t>
      </w:r>
    </w:p>
    <w:p w:rsidR="00F366BA" w:rsidRPr="00ED0D23" w:rsidRDefault="00F366BA" w:rsidP="00F366BA">
      <w:pPr>
        <w:ind w:left="360" w:hanging="360"/>
        <w:contextualSpacing/>
        <w:jc w:val="both"/>
        <w:rPr>
          <w:sz w:val="24"/>
        </w:rPr>
      </w:pPr>
      <w:r>
        <w:rPr>
          <w:sz w:val="24"/>
        </w:rPr>
        <w:t xml:space="preserve">[5] J. Keener and J. </w:t>
      </w:r>
      <w:proofErr w:type="spellStart"/>
      <w:r>
        <w:rPr>
          <w:sz w:val="24"/>
        </w:rPr>
        <w:t>Sneyd</w:t>
      </w:r>
      <w:proofErr w:type="spellEnd"/>
      <w:r>
        <w:rPr>
          <w:sz w:val="24"/>
        </w:rPr>
        <w:t>.</w:t>
      </w:r>
      <w:r w:rsidRPr="009A53F5">
        <w:rPr>
          <w:sz w:val="24"/>
        </w:rPr>
        <w:t xml:space="preserve"> </w:t>
      </w:r>
      <w:r>
        <w:rPr>
          <w:i/>
          <w:sz w:val="24"/>
        </w:rPr>
        <w:t>Mathematical Physiology</w:t>
      </w:r>
      <w:r w:rsidR="00E1150E">
        <w:rPr>
          <w:i/>
          <w:sz w:val="24"/>
        </w:rPr>
        <w:t xml:space="preserve"> II: Systems Physiology</w:t>
      </w:r>
      <w:r>
        <w:rPr>
          <w:i/>
          <w:sz w:val="24"/>
        </w:rPr>
        <w:t>.</w:t>
      </w:r>
      <w:r w:rsidR="00E1150E">
        <w:rPr>
          <w:sz w:val="24"/>
        </w:rPr>
        <w:t xml:space="preserve"> Springer. (2009</w:t>
      </w:r>
      <w:r>
        <w:rPr>
          <w:sz w:val="24"/>
        </w:rPr>
        <w:t>).</w:t>
      </w:r>
    </w:p>
    <w:p w:rsidR="00F366BA" w:rsidRPr="00ED0D23" w:rsidRDefault="00F366BA" w:rsidP="003E769D">
      <w:pPr>
        <w:ind w:left="360" w:hanging="360"/>
        <w:contextualSpacing/>
        <w:jc w:val="both"/>
        <w:rPr>
          <w:sz w:val="24"/>
        </w:rPr>
      </w:pPr>
    </w:p>
    <w:p w:rsidR="003E769D" w:rsidRPr="007D354C" w:rsidRDefault="003E769D" w:rsidP="00947235">
      <w:pPr>
        <w:ind w:left="360" w:hanging="360"/>
        <w:contextualSpacing/>
        <w:jc w:val="both"/>
        <w:rPr>
          <w:i/>
          <w:sz w:val="24"/>
        </w:rPr>
      </w:pPr>
    </w:p>
    <w:p w:rsidR="00947235" w:rsidRPr="007D354C" w:rsidRDefault="00947235" w:rsidP="004845FC">
      <w:pPr>
        <w:ind w:left="360" w:hanging="360"/>
        <w:contextualSpacing/>
        <w:jc w:val="both"/>
        <w:rPr>
          <w:i/>
          <w:sz w:val="24"/>
        </w:rPr>
      </w:pPr>
    </w:p>
    <w:p w:rsidR="004845FC" w:rsidRPr="007D354C" w:rsidRDefault="004845FC" w:rsidP="007D354C">
      <w:pPr>
        <w:ind w:left="360" w:hanging="360"/>
        <w:contextualSpacing/>
        <w:jc w:val="both"/>
        <w:rPr>
          <w:i/>
          <w:sz w:val="24"/>
        </w:rPr>
      </w:pPr>
    </w:p>
    <w:sectPr w:rsidR="004845FC" w:rsidRPr="007D354C" w:rsidSect="00C21C5B">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C21" w:rsidRDefault="00987C21" w:rsidP="00127A98">
      <w:pPr>
        <w:spacing w:after="0"/>
      </w:pPr>
      <w:r>
        <w:separator/>
      </w:r>
    </w:p>
  </w:endnote>
  <w:endnote w:type="continuationSeparator" w:id="0">
    <w:p w:rsidR="00987C21" w:rsidRDefault="00987C21" w:rsidP="00127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thematica1">
    <w:panose1 w:val="050005020601000000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9800110"/>
      <w:docPartObj>
        <w:docPartGallery w:val="Page Numbers (Bottom of Page)"/>
        <w:docPartUnique/>
      </w:docPartObj>
    </w:sdtPr>
    <w:sdtEndPr>
      <w:rPr>
        <w:noProof/>
      </w:rPr>
    </w:sdtEndPr>
    <w:sdtContent>
      <w:p w:rsidR="00987C21" w:rsidRDefault="00987C21">
        <w:pPr>
          <w:pStyle w:val="Footer"/>
          <w:jc w:val="right"/>
        </w:pPr>
        <w:r>
          <w:fldChar w:fldCharType="begin"/>
        </w:r>
        <w:r>
          <w:instrText xml:space="preserve"> PAGE   \* MERGEFORMAT </w:instrText>
        </w:r>
        <w:r>
          <w:fldChar w:fldCharType="separate"/>
        </w:r>
        <w:r w:rsidR="00F9384E">
          <w:rPr>
            <w:noProof/>
          </w:rPr>
          <w:t>9</w:t>
        </w:r>
        <w:r>
          <w:rPr>
            <w:noProof/>
          </w:rPr>
          <w:fldChar w:fldCharType="end"/>
        </w:r>
      </w:p>
    </w:sdtContent>
  </w:sdt>
  <w:p w:rsidR="00987C21" w:rsidRDefault="00987C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C21" w:rsidRDefault="00987C21" w:rsidP="00127A98">
      <w:pPr>
        <w:spacing w:after="0"/>
      </w:pPr>
      <w:r>
        <w:separator/>
      </w:r>
    </w:p>
  </w:footnote>
  <w:footnote w:type="continuationSeparator" w:id="0">
    <w:p w:rsidR="00987C21" w:rsidRDefault="00987C21" w:rsidP="00127A9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C5B"/>
    <w:rsid w:val="00005D36"/>
    <w:rsid w:val="00007E3B"/>
    <w:rsid w:val="00021574"/>
    <w:rsid w:val="000353FD"/>
    <w:rsid w:val="000423B3"/>
    <w:rsid w:val="00045254"/>
    <w:rsid w:val="00055B04"/>
    <w:rsid w:val="000564B6"/>
    <w:rsid w:val="000627B3"/>
    <w:rsid w:val="0007376E"/>
    <w:rsid w:val="000737CE"/>
    <w:rsid w:val="00082194"/>
    <w:rsid w:val="000864EC"/>
    <w:rsid w:val="00090277"/>
    <w:rsid w:val="000908E9"/>
    <w:rsid w:val="000912C0"/>
    <w:rsid w:val="000C379D"/>
    <w:rsid w:val="000C3BC9"/>
    <w:rsid w:val="000D06FB"/>
    <w:rsid w:val="000D6952"/>
    <w:rsid w:val="000E531A"/>
    <w:rsid w:val="000E653E"/>
    <w:rsid w:val="000F0834"/>
    <w:rsid w:val="000F467C"/>
    <w:rsid w:val="000F50D4"/>
    <w:rsid w:val="00101A83"/>
    <w:rsid w:val="00103E7D"/>
    <w:rsid w:val="00107555"/>
    <w:rsid w:val="00111F62"/>
    <w:rsid w:val="00121B03"/>
    <w:rsid w:val="00127A98"/>
    <w:rsid w:val="001428A4"/>
    <w:rsid w:val="00143516"/>
    <w:rsid w:val="001658A6"/>
    <w:rsid w:val="00166550"/>
    <w:rsid w:val="001B3B60"/>
    <w:rsid w:val="001B500E"/>
    <w:rsid w:val="001C6027"/>
    <w:rsid w:val="001D19CC"/>
    <w:rsid w:val="001D57FE"/>
    <w:rsid w:val="001D7E72"/>
    <w:rsid w:val="001F341B"/>
    <w:rsid w:val="001F4C3D"/>
    <w:rsid w:val="001F6193"/>
    <w:rsid w:val="001F6CFA"/>
    <w:rsid w:val="002217B5"/>
    <w:rsid w:val="00222440"/>
    <w:rsid w:val="00223042"/>
    <w:rsid w:val="002235F6"/>
    <w:rsid w:val="00224D3B"/>
    <w:rsid w:val="00256AF1"/>
    <w:rsid w:val="00276A70"/>
    <w:rsid w:val="002869E9"/>
    <w:rsid w:val="002B0112"/>
    <w:rsid w:val="002B3487"/>
    <w:rsid w:val="002C73E9"/>
    <w:rsid w:val="002D2FE7"/>
    <w:rsid w:val="002E19B0"/>
    <w:rsid w:val="002F11CA"/>
    <w:rsid w:val="00322042"/>
    <w:rsid w:val="00322CAC"/>
    <w:rsid w:val="00325985"/>
    <w:rsid w:val="0032690D"/>
    <w:rsid w:val="00334CB0"/>
    <w:rsid w:val="00346297"/>
    <w:rsid w:val="003464CF"/>
    <w:rsid w:val="003505EE"/>
    <w:rsid w:val="003646E8"/>
    <w:rsid w:val="00370A29"/>
    <w:rsid w:val="003874AA"/>
    <w:rsid w:val="00393281"/>
    <w:rsid w:val="00397B6A"/>
    <w:rsid w:val="003A27F1"/>
    <w:rsid w:val="003A3F9C"/>
    <w:rsid w:val="003B128E"/>
    <w:rsid w:val="003B67A2"/>
    <w:rsid w:val="003C6082"/>
    <w:rsid w:val="003C7198"/>
    <w:rsid w:val="003D06D6"/>
    <w:rsid w:val="003E032D"/>
    <w:rsid w:val="003E769D"/>
    <w:rsid w:val="003F4484"/>
    <w:rsid w:val="00417E82"/>
    <w:rsid w:val="00427773"/>
    <w:rsid w:val="004334D4"/>
    <w:rsid w:val="00441CA0"/>
    <w:rsid w:val="00453A7E"/>
    <w:rsid w:val="00456FC3"/>
    <w:rsid w:val="00470053"/>
    <w:rsid w:val="00473426"/>
    <w:rsid w:val="00473DDC"/>
    <w:rsid w:val="00480D2C"/>
    <w:rsid w:val="00481838"/>
    <w:rsid w:val="00481F65"/>
    <w:rsid w:val="004845FC"/>
    <w:rsid w:val="0049747B"/>
    <w:rsid w:val="004E6AE0"/>
    <w:rsid w:val="004F3D9B"/>
    <w:rsid w:val="00501781"/>
    <w:rsid w:val="00516298"/>
    <w:rsid w:val="005347DA"/>
    <w:rsid w:val="00536E4F"/>
    <w:rsid w:val="00546650"/>
    <w:rsid w:val="00547434"/>
    <w:rsid w:val="00550BC7"/>
    <w:rsid w:val="00565FB3"/>
    <w:rsid w:val="00574B31"/>
    <w:rsid w:val="005778F1"/>
    <w:rsid w:val="005918B5"/>
    <w:rsid w:val="005D63DA"/>
    <w:rsid w:val="005E4BBD"/>
    <w:rsid w:val="0061077D"/>
    <w:rsid w:val="00612E7D"/>
    <w:rsid w:val="006260CA"/>
    <w:rsid w:val="006303B4"/>
    <w:rsid w:val="00652AAB"/>
    <w:rsid w:val="00667AD3"/>
    <w:rsid w:val="006921BD"/>
    <w:rsid w:val="00696B1F"/>
    <w:rsid w:val="006B04E2"/>
    <w:rsid w:val="006B5D9B"/>
    <w:rsid w:val="006C52A7"/>
    <w:rsid w:val="006F1156"/>
    <w:rsid w:val="006F19BB"/>
    <w:rsid w:val="00701756"/>
    <w:rsid w:val="00710E44"/>
    <w:rsid w:val="007130E5"/>
    <w:rsid w:val="007148F3"/>
    <w:rsid w:val="00723580"/>
    <w:rsid w:val="0072391D"/>
    <w:rsid w:val="007323AE"/>
    <w:rsid w:val="00762F2D"/>
    <w:rsid w:val="007656E2"/>
    <w:rsid w:val="00767008"/>
    <w:rsid w:val="007763D4"/>
    <w:rsid w:val="00777BAF"/>
    <w:rsid w:val="007938F9"/>
    <w:rsid w:val="00794582"/>
    <w:rsid w:val="007A7CA9"/>
    <w:rsid w:val="007B02F5"/>
    <w:rsid w:val="007B14B3"/>
    <w:rsid w:val="007B2B3B"/>
    <w:rsid w:val="007B305A"/>
    <w:rsid w:val="007B4CF3"/>
    <w:rsid w:val="007B74CA"/>
    <w:rsid w:val="007D354C"/>
    <w:rsid w:val="007D45D3"/>
    <w:rsid w:val="007D7C9F"/>
    <w:rsid w:val="007F2607"/>
    <w:rsid w:val="00802FC3"/>
    <w:rsid w:val="00803261"/>
    <w:rsid w:val="00804976"/>
    <w:rsid w:val="00812198"/>
    <w:rsid w:val="00812D28"/>
    <w:rsid w:val="00814E29"/>
    <w:rsid w:val="00816862"/>
    <w:rsid w:val="008211E0"/>
    <w:rsid w:val="008216ED"/>
    <w:rsid w:val="0082400A"/>
    <w:rsid w:val="008244CE"/>
    <w:rsid w:val="00827447"/>
    <w:rsid w:val="008340F3"/>
    <w:rsid w:val="0084628A"/>
    <w:rsid w:val="00850467"/>
    <w:rsid w:val="008515AF"/>
    <w:rsid w:val="00852839"/>
    <w:rsid w:val="00857186"/>
    <w:rsid w:val="00863E99"/>
    <w:rsid w:val="008657D3"/>
    <w:rsid w:val="00865FDD"/>
    <w:rsid w:val="00882570"/>
    <w:rsid w:val="00887A67"/>
    <w:rsid w:val="00897AE9"/>
    <w:rsid w:val="008A7E66"/>
    <w:rsid w:val="008B28BD"/>
    <w:rsid w:val="008B67FD"/>
    <w:rsid w:val="008D246C"/>
    <w:rsid w:val="008D7FF1"/>
    <w:rsid w:val="008E12B5"/>
    <w:rsid w:val="008F1F1D"/>
    <w:rsid w:val="008F77C1"/>
    <w:rsid w:val="00911B99"/>
    <w:rsid w:val="00914DE8"/>
    <w:rsid w:val="00922CCA"/>
    <w:rsid w:val="00935BEE"/>
    <w:rsid w:val="00947235"/>
    <w:rsid w:val="00963C93"/>
    <w:rsid w:val="009813E0"/>
    <w:rsid w:val="00983A8C"/>
    <w:rsid w:val="00987112"/>
    <w:rsid w:val="00987C21"/>
    <w:rsid w:val="00997885"/>
    <w:rsid w:val="009A7AEF"/>
    <w:rsid w:val="009A7F93"/>
    <w:rsid w:val="009A7FF0"/>
    <w:rsid w:val="009B6F26"/>
    <w:rsid w:val="009B7D64"/>
    <w:rsid w:val="009C10C2"/>
    <w:rsid w:val="009C31D9"/>
    <w:rsid w:val="009C4A3A"/>
    <w:rsid w:val="009D0BDB"/>
    <w:rsid w:val="009D1EA4"/>
    <w:rsid w:val="009E10CD"/>
    <w:rsid w:val="00A07D42"/>
    <w:rsid w:val="00A10370"/>
    <w:rsid w:val="00A2397F"/>
    <w:rsid w:val="00A273B8"/>
    <w:rsid w:val="00A425B7"/>
    <w:rsid w:val="00A547E7"/>
    <w:rsid w:val="00A57FF0"/>
    <w:rsid w:val="00A60CA6"/>
    <w:rsid w:val="00A6126E"/>
    <w:rsid w:val="00A62B71"/>
    <w:rsid w:val="00A64AAF"/>
    <w:rsid w:val="00A726A6"/>
    <w:rsid w:val="00A73E02"/>
    <w:rsid w:val="00A763EF"/>
    <w:rsid w:val="00A77A2A"/>
    <w:rsid w:val="00A81E88"/>
    <w:rsid w:val="00A8426D"/>
    <w:rsid w:val="00A946EB"/>
    <w:rsid w:val="00AB2821"/>
    <w:rsid w:val="00AC572E"/>
    <w:rsid w:val="00AC6F85"/>
    <w:rsid w:val="00AD2891"/>
    <w:rsid w:val="00AD367B"/>
    <w:rsid w:val="00AE0CE3"/>
    <w:rsid w:val="00AE3746"/>
    <w:rsid w:val="00AE5090"/>
    <w:rsid w:val="00B01232"/>
    <w:rsid w:val="00B071FD"/>
    <w:rsid w:val="00B10F3B"/>
    <w:rsid w:val="00B164F6"/>
    <w:rsid w:val="00B23DB4"/>
    <w:rsid w:val="00B31BE6"/>
    <w:rsid w:val="00B440A6"/>
    <w:rsid w:val="00B5532D"/>
    <w:rsid w:val="00B61088"/>
    <w:rsid w:val="00B762C5"/>
    <w:rsid w:val="00B763DE"/>
    <w:rsid w:val="00B91372"/>
    <w:rsid w:val="00B9395F"/>
    <w:rsid w:val="00B96D5C"/>
    <w:rsid w:val="00BB1DDE"/>
    <w:rsid w:val="00BB5A56"/>
    <w:rsid w:val="00BC6E4E"/>
    <w:rsid w:val="00BD0D40"/>
    <w:rsid w:val="00BE5E35"/>
    <w:rsid w:val="00BF3897"/>
    <w:rsid w:val="00C0751B"/>
    <w:rsid w:val="00C1499A"/>
    <w:rsid w:val="00C1798A"/>
    <w:rsid w:val="00C20185"/>
    <w:rsid w:val="00C20B53"/>
    <w:rsid w:val="00C21C5B"/>
    <w:rsid w:val="00C310B4"/>
    <w:rsid w:val="00C34924"/>
    <w:rsid w:val="00C376F5"/>
    <w:rsid w:val="00C47A49"/>
    <w:rsid w:val="00C55118"/>
    <w:rsid w:val="00C57E54"/>
    <w:rsid w:val="00C665B6"/>
    <w:rsid w:val="00C723CD"/>
    <w:rsid w:val="00C72F39"/>
    <w:rsid w:val="00C948F2"/>
    <w:rsid w:val="00C95241"/>
    <w:rsid w:val="00CA461E"/>
    <w:rsid w:val="00CA7E38"/>
    <w:rsid w:val="00CB5501"/>
    <w:rsid w:val="00CB5C2D"/>
    <w:rsid w:val="00CC7B8F"/>
    <w:rsid w:val="00CD4618"/>
    <w:rsid w:val="00CE775C"/>
    <w:rsid w:val="00CE7B93"/>
    <w:rsid w:val="00CF2B92"/>
    <w:rsid w:val="00CF32F7"/>
    <w:rsid w:val="00CF6E7B"/>
    <w:rsid w:val="00D00BFB"/>
    <w:rsid w:val="00D00F1A"/>
    <w:rsid w:val="00D14BD6"/>
    <w:rsid w:val="00D24BEE"/>
    <w:rsid w:val="00D27C95"/>
    <w:rsid w:val="00D34447"/>
    <w:rsid w:val="00D35C08"/>
    <w:rsid w:val="00D378B4"/>
    <w:rsid w:val="00D40C07"/>
    <w:rsid w:val="00D45D4B"/>
    <w:rsid w:val="00D52E04"/>
    <w:rsid w:val="00D80B60"/>
    <w:rsid w:val="00D93FBA"/>
    <w:rsid w:val="00DA5696"/>
    <w:rsid w:val="00DB0A9B"/>
    <w:rsid w:val="00DC17C8"/>
    <w:rsid w:val="00DC489F"/>
    <w:rsid w:val="00DE28B3"/>
    <w:rsid w:val="00DE3E23"/>
    <w:rsid w:val="00DF0B34"/>
    <w:rsid w:val="00DF5726"/>
    <w:rsid w:val="00DF6C87"/>
    <w:rsid w:val="00E00654"/>
    <w:rsid w:val="00E026B8"/>
    <w:rsid w:val="00E04F45"/>
    <w:rsid w:val="00E1150E"/>
    <w:rsid w:val="00E12FBC"/>
    <w:rsid w:val="00E25B1A"/>
    <w:rsid w:val="00E316DD"/>
    <w:rsid w:val="00E40794"/>
    <w:rsid w:val="00E45712"/>
    <w:rsid w:val="00E55920"/>
    <w:rsid w:val="00E55FD6"/>
    <w:rsid w:val="00E5777E"/>
    <w:rsid w:val="00E60A2E"/>
    <w:rsid w:val="00E84430"/>
    <w:rsid w:val="00E94762"/>
    <w:rsid w:val="00E973BD"/>
    <w:rsid w:val="00EA5431"/>
    <w:rsid w:val="00EC3131"/>
    <w:rsid w:val="00ED0D23"/>
    <w:rsid w:val="00ED5661"/>
    <w:rsid w:val="00EE170C"/>
    <w:rsid w:val="00EE5211"/>
    <w:rsid w:val="00EF2292"/>
    <w:rsid w:val="00F00549"/>
    <w:rsid w:val="00F06E0D"/>
    <w:rsid w:val="00F118BE"/>
    <w:rsid w:val="00F161EB"/>
    <w:rsid w:val="00F20111"/>
    <w:rsid w:val="00F2125F"/>
    <w:rsid w:val="00F366BA"/>
    <w:rsid w:val="00F425AC"/>
    <w:rsid w:val="00F635AF"/>
    <w:rsid w:val="00F81ACC"/>
    <w:rsid w:val="00F82CD9"/>
    <w:rsid w:val="00F8326D"/>
    <w:rsid w:val="00F8641C"/>
    <w:rsid w:val="00F90ED2"/>
    <w:rsid w:val="00F9384E"/>
    <w:rsid w:val="00F949D2"/>
    <w:rsid w:val="00F96102"/>
    <w:rsid w:val="00FB1C8A"/>
    <w:rsid w:val="00FB1F9B"/>
    <w:rsid w:val="00FC779E"/>
    <w:rsid w:val="00FE04EE"/>
    <w:rsid w:val="00FF6458"/>
    <w:rsid w:val="00FF7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89C4F281-9792-4F04-A4CE-4593256B8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imalAligned">
    <w:name w:val="Decimal Aligned"/>
    <w:basedOn w:val="Normal"/>
    <w:uiPriority w:val="40"/>
    <w:qFormat/>
    <w:rsid w:val="00D45D4B"/>
    <w:pPr>
      <w:tabs>
        <w:tab w:val="decimal" w:pos="360"/>
      </w:tabs>
      <w:spacing w:line="276" w:lineRule="auto"/>
    </w:pPr>
    <w:rPr>
      <w:rFonts w:asciiTheme="minorHAnsi" w:hAnsiTheme="minorHAnsi"/>
      <w:lang w:eastAsia="ja-JP"/>
    </w:rPr>
  </w:style>
  <w:style w:type="paragraph" w:styleId="FootnoteText">
    <w:name w:val="footnote text"/>
    <w:basedOn w:val="Normal"/>
    <w:link w:val="FootnoteTextChar"/>
    <w:uiPriority w:val="99"/>
    <w:unhideWhenUsed/>
    <w:rsid w:val="00D45D4B"/>
    <w:pPr>
      <w:spacing w:after="0"/>
    </w:pPr>
    <w:rPr>
      <w:rFonts w:asciiTheme="minorHAnsi" w:eastAsiaTheme="minorEastAsia" w:hAnsiTheme="minorHAnsi"/>
      <w:sz w:val="20"/>
      <w:szCs w:val="20"/>
      <w:lang w:eastAsia="ja-JP"/>
    </w:rPr>
  </w:style>
  <w:style w:type="character" w:customStyle="1" w:styleId="FootnoteTextChar">
    <w:name w:val="Footnote Text Char"/>
    <w:basedOn w:val="DefaultParagraphFont"/>
    <w:link w:val="FootnoteText"/>
    <w:uiPriority w:val="99"/>
    <w:rsid w:val="00D45D4B"/>
    <w:rPr>
      <w:rFonts w:asciiTheme="minorHAnsi" w:eastAsiaTheme="minorEastAsia" w:hAnsiTheme="minorHAnsi"/>
      <w:sz w:val="20"/>
      <w:szCs w:val="20"/>
      <w:lang w:eastAsia="ja-JP"/>
    </w:rPr>
  </w:style>
  <w:style w:type="character" w:styleId="SubtleEmphasis">
    <w:name w:val="Subtle Emphasis"/>
    <w:basedOn w:val="DefaultParagraphFont"/>
    <w:uiPriority w:val="19"/>
    <w:qFormat/>
    <w:rsid w:val="00D45D4B"/>
    <w:rPr>
      <w:i/>
      <w:iCs/>
      <w:color w:val="7F7F7F" w:themeColor="text1" w:themeTint="80"/>
    </w:rPr>
  </w:style>
  <w:style w:type="table" w:styleId="LightShading-Accent1">
    <w:name w:val="Light Shading Accent 1"/>
    <w:basedOn w:val="TableNormal"/>
    <w:uiPriority w:val="60"/>
    <w:rsid w:val="00D45D4B"/>
    <w:pPr>
      <w:spacing w:after="0"/>
    </w:pPr>
    <w:rPr>
      <w:rFonts w:asciiTheme="minorHAnsi" w:eastAsiaTheme="minorEastAsia" w:hAnsiTheme="minorHAnsi"/>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FF74C2"/>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127A98"/>
    <w:pPr>
      <w:tabs>
        <w:tab w:val="center" w:pos="4680"/>
        <w:tab w:val="right" w:pos="9360"/>
      </w:tabs>
      <w:spacing w:after="0"/>
    </w:pPr>
  </w:style>
  <w:style w:type="character" w:customStyle="1" w:styleId="HeaderChar">
    <w:name w:val="Header Char"/>
    <w:basedOn w:val="DefaultParagraphFont"/>
    <w:link w:val="Header"/>
    <w:uiPriority w:val="99"/>
    <w:rsid w:val="00127A98"/>
  </w:style>
  <w:style w:type="paragraph" w:styleId="Footer">
    <w:name w:val="footer"/>
    <w:basedOn w:val="Normal"/>
    <w:link w:val="FooterChar"/>
    <w:uiPriority w:val="99"/>
    <w:unhideWhenUsed/>
    <w:rsid w:val="00127A98"/>
    <w:pPr>
      <w:tabs>
        <w:tab w:val="center" w:pos="4680"/>
        <w:tab w:val="right" w:pos="9360"/>
      </w:tabs>
      <w:spacing w:after="0"/>
    </w:pPr>
  </w:style>
  <w:style w:type="character" w:customStyle="1" w:styleId="FooterChar">
    <w:name w:val="Footer Char"/>
    <w:basedOn w:val="DefaultParagraphFont"/>
    <w:link w:val="Footer"/>
    <w:uiPriority w:val="99"/>
    <w:rsid w:val="00127A98"/>
  </w:style>
  <w:style w:type="paragraph" w:customStyle="1" w:styleId="MTDisplayEquation">
    <w:name w:val="MTDisplayEquation"/>
    <w:basedOn w:val="Normal"/>
    <w:next w:val="Normal"/>
    <w:link w:val="MTDisplayEquationChar"/>
    <w:rsid w:val="00A57FF0"/>
    <w:pPr>
      <w:tabs>
        <w:tab w:val="center" w:pos="2160"/>
        <w:tab w:val="right" w:pos="4320"/>
      </w:tabs>
      <w:ind w:firstLine="360"/>
      <w:contextualSpacing/>
      <w:jc w:val="both"/>
    </w:pPr>
    <w:rPr>
      <w:sz w:val="24"/>
    </w:rPr>
  </w:style>
  <w:style w:type="character" w:customStyle="1" w:styleId="MTDisplayEquationChar">
    <w:name w:val="MTDisplayEquation Char"/>
    <w:basedOn w:val="DefaultParagraphFont"/>
    <w:link w:val="MTDisplayEquation"/>
    <w:rsid w:val="00A57FF0"/>
    <w:rPr>
      <w:sz w:val="24"/>
    </w:rPr>
  </w:style>
  <w:style w:type="paragraph" w:styleId="BalloonText">
    <w:name w:val="Balloon Text"/>
    <w:basedOn w:val="Normal"/>
    <w:link w:val="BalloonTextChar"/>
    <w:uiPriority w:val="99"/>
    <w:semiHidden/>
    <w:unhideWhenUsed/>
    <w:rsid w:val="00A763E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3EF"/>
    <w:rPr>
      <w:rFonts w:ascii="Tahoma" w:hAnsi="Tahoma" w:cs="Tahoma"/>
      <w:sz w:val="16"/>
      <w:szCs w:val="16"/>
    </w:rPr>
  </w:style>
  <w:style w:type="character" w:styleId="PlaceholderText">
    <w:name w:val="Placeholder Text"/>
    <w:basedOn w:val="DefaultParagraphFont"/>
    <w:uiPriority w:val="99"/>
    <w:semiHidden/>
    <w:rsid w:val="003C60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427238">
      <w:bodyDiv w:val="1"/>
      <w:marLeft w:val="0"/>
      <w:marRight w:val="0"/>
      <w:marTop w:val="0"/>
      <w:marBottom w:val="0"/>
      <w:divBdr>
        <w:top w:val="none" w:sz="0" w:space="0" w:color="auto"/>
        <w:left w:val="none" w:sz="0" w:space="0" w:color="auto"/>
        <w:bottom w:val="none" w:sz="0" w:space="0" w:color="auto"/>
        <w:right w:val="none" w:sz="0" w:space="0" w:color="auto"/>
      </w:divBdr>
    </w:div>
    <w:div w:id="156572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oleObject" Target="embeddings/oleObject16.bin"/><Relationship Id="rId3" Type="http://schemas.openxmlformats.org/officeDocument/2006/relationships/webSettings" Target="webSettings.xml"/><Relationship Id="rId21" Type="http://schemas.openxmlformats.org/officeDocument/2006/relationships/image" Target="media/image8.wmf"/><Relationship Id="rId34" Type="http://schemas.openxmlformats.org/officeDocument/2006/relationships/image" Target="media/image15.wmf"/><Relationship Id="rId42" Type="http://schemas.openxmlformats.org/officeDocument/2006/relationships/image" Target="media/image20.wmf"/><Relationship Id="rId47" Type="http://schemas.openxmlformats.org/officeDocument/2006/relationships/oleObject" Target="embeddings/oleObject19.bin"/><Relationship Id="rId50" Type="http://schemas.openxmlformats.org/officeDocument/2006/relationships/image" Target="media/image24.png"/><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png"/><Relationship Id="rId38" Type="http://schemas.openxmlformats.org/officeDocument/2006/relationships/image" Target="media/image17.wmf"/><Relationship Id="rId46" Type="http://schemas.openxmlformats.org/officeDocument/2006/relationships/image" Target="media/image22.wmf"/><Relationship Id="rId2" Type="http://schemas.openxmlformats.org/officeDocument/2006/relationships/settings" Target="setting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image" Target="media/image19.png"/><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oleObject" Target="embeddings/oleObject15.bin"/><Relationship Id="rId40" Type="http://schemas.openxmlformats.org/officeDocument/2006/relationships/image" Target="media/image18.png"/><Relationship Id="rId45" Type="http://schemas.openxmlformats.org/officeDocument/2006/relationships/oleObject" Target="embeddings/oleObject18.bin"/><Relationship Id="rId53"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image" Target="media/image16.wmf"/><Relationship Id="rId49" Type="http://schemas.openxmlformats.org/officeDocument/2006/relationships/oleObject" Target="embeddings/oleObject20.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image" Target="media/image21.wmf"/><Relationship Id="rId52"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oleObject" Target="embeddings/oleObject14.bin"/><Relationship Id="rId43" Type="http://schemas.openxmlformats.org/officeDocument/2006/relationships/oleObject" Target="embeddings/oleObject17.bin"/><Relationship Id="rId48" Type="http://schemas.openxmlformats.org/officeDocument/2006/relationships/image" Target="media/image23.wmf"/><Relationship Id="rId8" Type="http://schemas.openxmlformats.org/officeDocument/2006/relationships/oleObject" Target="embeddings/oleObject1.bin"/><Relationship Id="rId51" Type="http://schemas.openxmlformats.org/officeDocument/2006/relationships/image" Target="media/image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1119</TotalTime>
  <Pages>9</Pages>
  <Words>2118</Words>
  <Characters>12076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ProKumar</dc:creator>
  <cp:lastModifiedBy>Pro Kumar</cp:lastModifiedBy>
  <cp:revision>75</cp:revision>
  <cp:lastPrinted>2015-03-23T15:53:00Z</cp:lastPrinted>
  <dcterms:created xsi:type="dcterms:W3CDTF">2015-05-05T04:47:00Z</dcterms:created>
  <dcterms:modified xsi:type="dcterms:W3CDTF">2015-05-06T13:34:00Z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