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E5" w:rsidRDefault="000A48E5" w:rsidP="000A48E5">
      <w:pPr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2ECA5FD6">
        <w:rPr>
          <w:rFonts w:eastAsia="Times New Roman" w:cs="Times New Roman"/>
          <w:b/>
          <w:bCs/>
          <w:sz w:val="28"/>
          <w:szCs w:val="28"/>
          <w:u w:val="single"/>
        </w:rPr>
        <w:t>Malpractice Insurance/Professional Liability Insurance or Documentation of Renewal</w:t>
      </w:r>
    </w:p>
    <w:p w:rsidR="000A48E5" w:rsidRPr="005353E6" w:rsidRDefault="000A48E5" w:rsidP="000A48E5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American Professional Agency</w:t>
      </w:r>
    </w:p>
    <w:p w:rsidR="00C94A36" w:rsidRDefault="00165243"/>
    <w:p w:rsidR="000A48E5" w:rsidRDefault="000A48E5">
      <w:pPr>
        <w:rPr>
          <w:rFonts w:eastAsia="Times New Roman" w:cs="Times New Roman"/>
          <w:b/>
          <w:bCs/>
        </w:rPr>
      </w:pPr>
      <w:r w:rsidRPr="2ECA5FD6">
        <w:rPr>
          <w:rFonts w:eastAsia="Times New Roman" w:cs="Times New Roman"/>
        </w:rPr>
        <w:t xml:space="preserve">You may purchase the insurance from any carrier that provides liability coverage for social workers. </w:t>
      </w:r>
      <w:r w:rsidRPr="2ECA5FD6">
        <w:rPr>
          <w:rFonts w:eastAsia="Times New Roman" w:cs="Times New Roman"/>
          <w:b/>
          <w:bCs/>
        </w:rPr>
        <w:t>WCU requires that you purchase a minimum Limit of Liability at $1,000,000 per claim/$3,000,000 aggregate.</w:t>
      </w:r>
    </w:p>
    <w:p w:rsidR="000A48E5" w:rsidRDefault="000A48E5">
      <w:pPr>
        <w:rPr>
          <w:rFonts w:eastAsia="Times New Roman" w:cs="Times New Roman"/>
          <w:b/>
          <w:bCs/>
        </w:rPr>
      </w:pPr>
    </w:p>
    <w:p w:rsidR="000A48E5" w:rsidRPr="005353E6" w:rsidRDefault="000A48E5" w:rsidP="000A48E5">
      <w:pPr>
        <w:ind w:left="720"/>
        <w:rPr>
          <w:rFonts w:eastAsia="Times New Roman" w:cs="Times New Roman"/>
          <w:b/>
          <w:bCs/>
        </w:rPr>
      </w:pPr>
      <w:r w:rsidRPr="2ECA5FD6">
        <w:rPr>
          <w:rFonts w:eastAsia="Times New Roman" w:cs="Times New Roman"/>
          <w:b/>
          <w:bCs/>
        </w:rPr>
        <w:t>Purchasing Professional Liability Insurance with the American Professional Agency, Inc.: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2ECA5FD6">
        <w:rPr>
          <w:rFonts w:eastAsia="Times New Roman" w:cs="Times New Roman"/>
        </w:rPr>
        <w:t xml:space="preserve">Go to </w:t>
      </w:r>
      <w:hyperlink r:id="rId8">
        <w:r w:rsidRPr="2ECA5FD6">
          <w:rPr>
            <w:rFonts w:eastAsia="Times New Roman" w:cs="Times New Roman"/>
            <w:color w:val="0563C1"/>
            <w:u w:val="single"/>
          </w:rPr>
          <w:t>www.americanprofessional.com</w:t>
        </w:r>
      </w:hyperlink>
      <w:r w:rsidRPr="2ECA5FD6">
        <w:rPr>
          <w:rFonts w:eastAsia="Times New Roman" w:cs="Times New Roman"/>
        </w:rPr>
        <w:t>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2ECA5FD6">
        <w:rPr>
          <w:rFonts w:eastAsia="Times New Roman" w:cs="Times New Roman"/>
        </w:rPr>
        <w:t>Click “student,” located on the left-hand side of the page in the blue section.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2ECA5FD6">
        <w:rPr>
          <w:rFonts w:eastAsia="Times New Roman" w:cs="Times New Roman"/>
        </w:rPr>
        <w:t>On the next page, click “online new application, located under the “application” section.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2ECA5FD6">
        <w:rPr>
          <w:rFonts w:eastAsia="Times New Roman" w:cs="Times New Roman"/>
        </w:rPr>
        <w:t>On the next page, click “continue to application”.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</w:rPr>
      </w:pPr>
      <w:r w:rsidRPr="2ECA5FD6">
        <w:rPr>
          <w:rFonts w:eastAsia="Times New Roman" w:cs="Times New Roman"/>
        </w:rPr>
        <w:t>Fill in your personal information on the application page</w:t>
      </w:r>
      <w:r w:rsidRPr="2ECA5FD6">
        <w:rPr>
          <w:rFonts w:eastAsia="Times New Roman" w:cs="Times New Roman"/>
          <w:b/>
          <w:bCs/>
        </w:rPr>
        <w:t xml:space="preserve">. In the “limits of liability” </w:t>
      </w:r>
      <w:bookmarkStart w:id="0" w:name="_GoBack"/>
      <w:bookmarkEnd w:id="0"/>
      <w:r w:rsidRPr="2ECA5FD6">
        <w:rPr>
          <w:rFonts w:eastAsia="Times New Roman" w:cs="Times New Roman"/>
          <w:b/>
          <w:bCs/>
        </w:rPr>
        <w:t>section, you must select $1,000,000 per claim/$3,000,000 aggregate, at a minimum.</w:t>
      </w:r>
      <w:r w:rsidRPr="2ECA5FD6">
        <w:rPr>
          <w:rFonts w:eastAsia="Times New Roman" w:cs="Times New Roman"/>
        </w:rPr>
        <w:t xml:space="preserve"> </w:t>
      </w:r>
      <w:r w:rsidRPr="2ECA5FD6">
        <w:rPr>
          <w:rFonts w:eastAsia="Times New Roman" w:cs="Times New Roman"/>
          <w:u w:val="single"/>
        </w:rPr>
        <w:t>The cost of this coverage is $35/year.</w:t>
      </w:r>
      <w:r w:rsidRPr="2ECA5FD6">
        <w:rPr>
          <w:rFonts w:eastAsia="Times New Roman" w:cs="Times New Roman"/>
        </w:rPr>
        <w:t xml:space="preserve">  </w:t>
      </w:r>
      <w:r w:rsidRPr="2ECA5FD6">
        <w:rPr>
          <w:rFonts w:eastAsia="Times New Roman" w:cs="Times New Roman"/>
          <w:b/>
          <w:bCs/>
        </w:rPr>
        <w:t>In the “requested effective date” section, enter today’s date (the day you are completing your application).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</w:rPr>
      </w:pPr>
      <w:r w:rsidRPr="2ECA5FD6">
        <w:rPr>
          <w:rFonts w:eastAsia="Times New Roman" w:cs="Times New Roman"/>
        </w:rPr>
        <w:t>After you have completed the application, click “pay” at the bottom of the page.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</w:rPr>
      </w:pPr>
      <w:r w:rsidRPr="2ECA5FD6">
        <w:rPr>
          <w:rFonts w:eastAsia="Times New Roman" w:cs="Times New Roman"/>
        </w:rPr>
        <w:t>After reading the notice on the next page, click “continue and pay” at the bottom of the page.</w:t>
      </w:r>
    </w:p>
    <w:p w:rsidR="000A48E5" w:rsidRPr="005353E6" w:rsidRDefault="000A48E5" w:rsidP="000A48E5">
      <w:pPr>
        <w:numPr>
          <w:ilvl w:val="0"/>
          <w:numId w:val="1"/>
        </w:numPr>
        <w:rPr>
          <w:rFonts w:eastAsia="Times New Roman" w:cs="Times New Roman"/>
        </w:rPr>
      </w:pPr>
      <w:r w:rsidRPr="2ECA5FD6">
        <w:rPr>
          <w:rFonts w:eastAsia="Times New Roman" w:cs="Times New Roman"/>
        </w:rPr>
        <w:t>On the next page, enter your credit card information and click “submit”.</w:t>
      </w:r>
    </w:p>
    <w:p w:rsidR="000A48E5" w:rsidRPr="005353E6" w:rsidRDefault="000A48E5" w:rsidP="000A48E5">
      <w:pPr>
        <w:numPr>
          <w:ilvl w:val="0"/>
          <w:numId w:val="1"/>
        </w:numPr>
        <w:contextualSpacing/>
        <w:rPr>
          <w:rFonts w:eastAsia="Times New Roman" w:cs="Times New Roman"/>
          <w:color w:val="282828"/>
        </w:rPr>
      </w:pPr>
      <w:r>
        <w:rPr>
          <w:rFonts w:eastAsia="Times New Roman" w:cs="Times New Roman"/>
          <w:color w:val="000000" w:themeColor="text1"/>
        </w:rPr>
        <w:t>Upon your application and payment being accepted, your certificate of insurance (verification of coverage) will be emailed to you (usually in 1 business day)</w:t>
      </w:r>
    </w:p>
    <w:p w:rsidR="000A48E5" w:rsidRDefault="000A48E5"/>
    <w:sectPr w:rsidR="000A48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43" w:rsidRDefault="00165243" w:rsidP="00095D39">
      <w:r>
        <w:separator/>
      </w:r>
    </w:p>
  </w:endnote>
  <w:endnote w:type="continuationSeparator" w:id="0">
    <w:p w:rsidR="00165243" w:rsidRDefault="00165243" w:rsidP="000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D39" w:rsidRDefault="00095D39">
    <w:pPr>
      <w:pStyle w:val="Footer"/>
    </w:pPr>
    <w:r>
      <w:t>Last edited 9.25.18</w:t>
    </w:r>
  </w:p>
  <w:p w:rsidR="00095D39" w:rsidRDefault="00095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43" w:rsidRDefault="00165243" w:rsidP="00095D39">
      <w:r>
        <w:separator/>
      </w:r>
    </w:p>
  </w:footnote>
  <w:footnote w:type="continuationSeparator" w:id="0">
    <w:p w:rsidR="00165243" w:rsidRDefault="00165243" w:rsidP="0009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93CA0"/>
    <w:multiLevelType w:val="hybridMultilevel"/>
    <w:tmpl w:val="F826813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E5"/>
    <w:rsid w:val="00095D39"/>
    <w:rsid w:val="000A48E5"/>
    <w:rsid w:val="00165243"/>
    <w:rsid w:val="00586A4F"/>
    <w:rsid w:val="00C5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D3894-D4A9-463B-B41F-C2924654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D3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D3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profession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3643-E66F-46B9-8F37-3572DB0A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Leslie</dc:creator>
  <cp:keywords/>
  <dc:description/>
  <cp:lastModifiedBy>McGowan, Leslie</cp:lastModifiedBy>
  <cp:revision>2</cp:revision>
  <dcterms:created xsi:type="dcterms:W3CDTF">2018-09-25T12:57:00Z</dcterms:created>
  <dcterms:modified xsi:type="dcterms:W3CDTF">2018-09-25T13:36:00Z</dcterms:modified>
</cp:coreProperties>
</file>