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A6" w:rsidRPr="00DE2174" w:rsidRDefault="00803CA6" w:rsidP="00803CA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77870926"/>
      <w:r w:rsidRPr="00DE2174">
        <w:rPr>
          <w:rFonts w:ascii="Times New Roman" w:hAnsi="Times New Roman" w:cs="Times New Roman"/>
          <w:color w:val="auto"/>
          <w:sz w:val="24"/>
          <w:szCs w:val="24"/>
        </w:rPr>
        <w:t>Appendix E</w:t>
      </w:r>
      <w:bookmarkEnd w:id="0"/>
    </w:p>
    <w:p w:rsidR="00803CA6" w:rsidRDefault="00803CA6" w:rsidP="00803CA6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Growth Target Examples and Templates</w:t>
      </w:r>
    </w:p>
    <w:p w:rsidR="00803CA6" w:rsidRDefault="00803CA6" w:rsidP="00803CA6">
      <w:pPr>
        <w:rPr>
          <w:rFonts w:ascii="Times New Roman" w:hAnsi="Times New Roman" w:cs="Times New Roman"/>
          <w:sz w:val="23"/>
          <w:szCs w:val="23"/>
        </w:rPr>
      </w:pPr>
    </w:p>
    <w:p w:rsidR="00803CA6" w:rsidRPr="008903F3" w:rsidRDefault="00803CA6" w:rsidP="00803CA6">
      <w:pPr>
        <w:rPr>
          <w:rFonts w:ascii="Times New Roman" w:hAnsi="Times New Roman" w:cs="Times New Roman"/>
        </w:rPr>
      </w:pPr>
      <w:r w:rsidRPr="008903F3">
        <w:rPr>
          <w:rFonts w:ascii="Times New Roman" w:hAnsi="Times New Roman" w:cs="Times New Roman"/>
        </w:rPr>
        <w:t>Uniform Growth Target Sample</w:t>
      </w:r>
      <w:bookmarkStart w:id="1" w:name="_GoBack"/>
      <w:bookmarkEnd w:id="1"/>
    </w:p>
    <w:p w:rsidR="00803CA6" w:rsidRPr="008903F3" w:rsidRDefault="00803CA6" w:rsidP="00803CA6">
      <w:pPr>
        <w:rPr>
          <w:rFonts w:ascii="Times New Roman" w:hAnsi="Times New Roman" w:cs="Times New Roman"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03CA6" w:rsidRPr="008903F3" w:rsidTr="00841508">
        <w:tc>
          <w:tcPr>
            <w:tcW w:w="5000" w:type="pct"/>
          </w:tcPr>
          <w:p w:rsidR="00803CA6" w:rsidRPr="00896951" w:rsidRDefault="00803CA6" w:rsidP="00841508">
            <w:pPr>
              <w:spacing w:before="60"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From September 1, 2016 to September 10, 2016, 100% of grade 6 chorus students will demonstrate an increase of 1 or more levels from the pre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to the post-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assessment as measured by a four-level rubric for sight-singing composition and sight-singing performance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The common performance based four-level rubric assessment titled “Sigh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t-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Singing Assessment” was developed by</w:t>
            </w:r>
            <w:r w:rsidRPr="00896951">
              <w:rPr>
                <w:rFonts w:ascii="Times New Roman" w:hAnsi="Times New Roman" w:cs="Times New Roman"/>
                <w:sz w:val="23"/>
                <w:szCs w:val="23"/>
                <w:lang w:val="is-IS"/>
              </w:rPr>
              <w:t xml:space="preserve">… </w:t>
            </w:r>
          </w:p>
        </w:tc>
      </w:tr>
      <w:tr w:rsidR="00803CA6" w:rsidRPr="008903F3" w:rsidTr="00841508">
        <w:tc>
          <w:tcPr>
            <w:tcW w:w="5000" w:type="pct"/>
          </w:tcPr>
          <w:p w:rsidR="00803CA6" w:rsidRPr="00896951" w:rsidRDefault="00803CA6" w:rsidP="00841508">
            <w:pPr>
              <w:spacing w:before="60" w:after="6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From September 1, 2016 to September 10, 2016, 100% of grade 6 math students will increase their pre-assessment score by 10 percent on the algeb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ra math probe developed by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AIMS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web</w:t>
            </w:r>
            <w:proofErr w:type="spellEnd"/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(note this is a commercially available tool). </w:t>
            </w:r>
          </w:p>
        </w:tc>
      </w:tr>
    </w:tbl>
    <w:p w:rsidR="00803CA6" w:rsidRPr="008903F3" w:rsidRDefault="00803CA6" w:rsidP="00803CA6">
      <w:pPr>
        <w:rPr>
          <w:rFonts w:ascii="Times New Roman" w:hAnsi="Times New Roman" w:cs="Times New Roman"/>
        </w:rPr>
      </w:pPr>
    </w:p>
    <w:p w:rsidR="00803CA6" w:rsidRDefault="00803CA6" w:rsidP="00803CA6">
      <w:pPr>
        <w:rPr>
          <w:rFonts w:ascii="Times New Roman" w:hAnsi="Times New Roman" w:cs="Times New Roman"/>
          <w:i/>
        </w:rPr>
      </w:pPr>
      <w:r w:rsidRPr="002C298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8903F3">
        <w:rPr>
          <w:rFonts w:ascii="Times New Roman" w:hAnsi="Times New Roman" w:cs="Times New Roman"/>
          <w:i/>
        </w:rPr>
        <w:t>Growth Target Template</w:t>
      </w:r>
    </w:p>
    <w:p w:rsidR="00803CA6" w:rsidRDefault="00803CA6" w:rsidP="00803CA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3CA6" w:rsidTr="00841508">
        <w:tc>
          <w:tcPr>
            <w:tcW w:w="10790" w:type="dxa"/>
          </w:tcPr>
          <w:p w:rsidR="00803CA6" w:rsidRPr="00896951" w:rsidRDefault="00803CA6" w:rsidP="00841508">
            <w:pPr>
              <w:spacing w:before="120"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From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[DATE]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to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[DATE]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, 100% of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[STUDENT GROUP]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will improve their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[SKILL/CONTENT AREA]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as measured by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[ASSESSMENT MEASURE]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. Students will demonstrate progress by increasing their pre-assessment score/level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[NAME OF POST-ASSESSMENT]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by a minimum of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 xml:space="preserve">[QUANTITY OF INCREASE OF NUMERICAL POINTS, PERCENTAGE INCREASE, </w:t>
            </w:r>
            <w:proofErr w:type="gramStart"/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OR</w:t>
            </w:r>
            <w:proofErr w:type="gramEnd"/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 xml:space="preserve"> RUBRIC LEVEL]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803CA6" w:rsidRPr="0060146D" w:rsidRDefault="00803CA6" w:rsidP="00803CA6">
      <w:pPr>
        <w:rPr>
          <w:rFonts w:ascii="Times New Roman" w:hAnsi="Times New Roman" w:cs="Times New Roman"/>
        </w:rPr>
      </w:pPr>
    </w:p>
    <w:p w:rsidR="00803CA6" w:rsidRDefault="00803CA6" w:rsidP="00803CA6">
      <w:pPr>
        <w:rPr>
          <w:rFonts w:ascii="Times New Roman" w:hAnsi="Times New Roman" w:cs="Times New Roman"/>
          <w:i/>
          <w:sz w:val="23"/>
          <w:szCs w:val="23"/>
        </w:rPr>
      </w:pPr>
      <w:r w:rsidRPr="002C298B">
        <w:rPr>
          <w:rFonts w:ascii="Times New Roman" w:hAnsi="Times New Roman" w:cs="Times New Roman"/>
          <w:i/>
          <w:sz w:val="23"/>
          <w:szCs w:val="23"/>
        </w:rPr>
        <w:t>Achievement Goal SLO for Tiered Targets</w:t>
      </w:r>
    </w:p>
    <w:p w:rsidR="00803CA6" w:rsidRPr="002C298B" w:rsidRDefault="00803CA6" w:rsidP="00803CA6">
      <w:pPr>
        <w:rPr>
          <w:rFonts w:ascii="Times New Roman" w:hAnsi="Times New Roman" w:cs="Times New Roman"/>
          <w:i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03CA6" w:rsidRPr="002C298B" w:rsidTr="00841508">
        <w:tc>
          <w:tcPr>
            <w:tcW w:w="5000" w:type="pct"/>
          </w:tcPr>
          <w:p w:rsidR="00803CA6" w:rsidRPr="00896951" w:rsidRDefault="00803CA6" w:rsidP="00841508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From the September 2, 2016 to October 1, 2016 100% of WCU’s Environmental Science students will improve their pre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to post-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assessment scores as measured by the Environmental Science Benchmark Assessment. Students will increase from their pre-assessment score ranges to the post-assessment score ranges as follows: </w:t>
            </w:r>
          </w:p>
          <w:p w:rsidR="00803CA6" w:rsidRPr="00896951" w:rsidRDefault="00803CA6" w:rsidP="00803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Tier 1: Students scoring below 50% on the pre-assessment will score &gt; 70% </w:t>
            </w:r>
          </w:p>
          <w:p w:rsidR="00803CA6" w:rsidRPr="00896951" w:rsidRDefault="00803CA6" w:rsidP="00803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Tier 2: Students scoring in the range of 50 - 74% will score &gt; 90% </w:t>
            </w:r>
          </w:p>
          <w:p w:rsidR="00803CA6" w:rsidRPr="00896951" w:rsidRDefault="00803CA6" w:rsidP="00803CA6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Tier 3: Students scoring 75% or higher will score &gt; 95%</w:t>
            </w:r>
          </w:p>
        </w:tc>
      </w:tr>
    </w:tbl>
    <w:p w:rsidR="00803CA6" w:rsidRPr="0060146D" w:rsidRDefault="00803CA6" w:rsidP="00803CA6">
      <w:pPr>
        <w:rPr>
          <w:rFonts w:ascii="Times New Roman" w:hAnsi="Times New Roman" w:cs="Times New Roman"/>
          <w:sz w:val="23"/>
          <w:szCs w:val="23"/>
        </w:rPr>
      </w:pPr>
    </w:p>
    <w:p w:rsidR="00803CA6" w:rsidRDefault="00803CA6" w:rsidP="00803CA6">
      <w:pPr>
        <w:rPr>
          <w:rFonts w:ascii="Times New Roman" w:hAnsi="Times New Roman" w:cs="Times New Roman"/>
          <w:sz w:val="23"/>
          <w:szCs w:val="23"/>
        </w:rPr>
      </w:pPr>
      <w:r w:rsidRPr="002C298B">
        <w:rPr>
          <w:rFonts w:ascii="Times New Roman" w:hAnsi="Times New Roman" w:cs="Times New Roman"/>
          <w:i/>
          <w:sz w:val="23"/>
          <w:szCs w:val="23"/>
        </w:rPr>
        <w:t>Tiered Target Template</w:t>
      </w:r>
    </w:p>
    <w:p w:rsidR="00803CA6" w:rsidRDefault="00803CA6" w:rsidP="00803CA6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3CA6" w:rsidTr="00841508">
        <w:tc>
          <w:tcPr>
            <w:tcW w:w="10790" w:type="dxa"/>
          </w:tcPr>
          <w:p w:rsidR="00803CA6" w:rsidRPr="00896951" w:rsidRDefault="00803CA6" w:rsidP="00841508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From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[DATE]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to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[DATE]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, 100 % of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[STUDENT GROUP]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will improve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[SKILL/CONTENT AREA]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as measured by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[ASSESSMENT MEASURE]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03CA6" w:rsidRPr="00896951" w:rsidRDefault="00803CA6" w:rsidP="0084150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3CA6" w:rsidRPr="00896951" w:rsidRDefault="00803CA6" w:rsidP="008415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Students will increase from their pre-assessment scores to the post-assessment scores as follows:</w:t>
            </w:r>
          </w:p>
          <w:p w:rsidR="00803CA6" w:rsidRPr="00896951" w:rsidRDefault="00803CA6" w:rsidP="0084150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3CA6" w:rsidRPr="00896951" w:rsidRDefault="00803CA6" w:rsidP="00803C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b/>
                <w:sz w:val="23"/>
                <w:szCs w:val="23"/>
              </w:rPr>
              <w:t>Tier 1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: Students scoring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[PRE-ASSESSMENT]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at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[LEVEL/SCORE OR RANGE SCORES]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will improve/progress to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[LEVEL/SCORE OR RANGE OF SCORES]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, or higher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[POST-ASSESSMENT]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03CA6" w:rsidRPr="00896951" w:rsidRDefault="00803CA6" w:rsidP="00841508">
            <w:pPr>
              <w:pStyle w:val="ListParagrap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3CA6" w:rsidRPr="00896951" w:rsidRDefault="00803CA6" w:rsidP="00803C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b/>
                <w:sz w:val="23"/>
                <w:szCs w:val="23"/>
              </w:rPr>
              <w:t>Tier 2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: Students scoring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[PRE-ASSESSMENT]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at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[LEVEL/SCORE OR RANGE SCORES]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will improve/progress to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[LEVEL/SCORE OR RANGE OF SCORES]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, or higher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[POST-ASSESSMENT]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03CA6" w:rsidRPr="00896951" w:rsidRDefault="00803CA6" w:rsidP="0084150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3CA6" w:rsidRPr="00896951" w:rsidRDefault="00803CA6" w:rsidP="00803CA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b/>
                <w:sz w:val="23"/>
                <w:szCs w:val="23"/>
              </w:rPr>
              <w:t>Tier 3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: Students scoring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[PRE-ASSESSMENT]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at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[LEVEL/SCORE OR RANGE SCORES]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 will improve/progress to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[LEVEL/SCORE OR RANGE OF SCORES]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 xml:space="preserve">, or higher on the </w:t>
            </w:r>
            <w:r w:rsidRPr="00896951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[POST-ASSESSMENT]</w:t>
            </w:r>
            <w:r w:rsidRPr="0089695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803CA6" w:rsidRDefault="00803CA6" w:rsidP="00803CA6">
      <w:pPr>
        <w:rPr>
          <w:rFonts w:ascii="Times New Roman" w:hAnsi="Times New Roman" w:cs="Times New Roman"/>
          <w:sz w:val="23"/>
          <w:szCs w:val="23"/>
        </w:rPr>
      </w:pPr>
    </w:p>
    <w:p w:rsidR="00803CA6" w:rsidRDefault="00803CA6" w:rsidP="00803CA6">
      <w:pPr>
        <w:rPr>
          <w:rFonts w:ascii="Times New Roman" w:hAnsi="Times New Roman" w:cs="Times New Roman"/>
          <w:sz w:val="23"/>
          <w:szCs w:val="23"/>
        </w:rPr>
      </w:pPr>
    </w:p>
    <w:p w:rsidR="00803CA6" w:rsidRPr="00896951" w:rsidRDefault="00803CA6" w:rsidP="00803CA6">
      <w:pPr>
        <w:rPr>
          <w:rFonts w:ascii="Times New Roman" w:hAnsi="Times New Roman" w:cs="Times New Roman"/>
          <w:i/>
        </w:rPr>
      </w:pPr>
      <w:r w:rsidRPr="00896951">
        <w:rPr>
          <w:rFonts w:ascii="Times New Roman" w:hAnsi="Times New Roman" w:cs="Times New Roman"/>
          <w:i/>
        </w:rPr>
        <w:lastRenderedPageBreak/>
        <w:t>Half-Split Tiered Achievement Goal (SLO)</w:t>
      </w:r>
    </w:p>
    <w:p w:rsidR="00803CA6" w:rsidRPr="00896951" w:rsidRDefault="00803CA6" w:rsidP="00803CA6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03CA6" w:rsidRPr="002C298B" w:rsidTr="00841508">
        <w:tc>
          <w:tcPr>
            <w:tcW w:w="5000" w:type="pct"/>
          </w:tcPr>
          <w:p w:rsidR="00803CA6" w:rsidRPr="002C298B" w:rsidRDefault="00803CA6" w:rsidP="00841508">
            <w:pPr>
              <w:spacing w:before="12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298B">
              <w:rPr>
                <w:rFonts w:ascii="Times New Roman" w:hAnsi="Times New Roman" w:cs="Times New Roman"/>
                <w:i/>
                <w:sz w:val="23"/>
                <w:szCs w:val="23"/>
              </w:rPr>
              <w:t>SLO for Grade 9-12 World History</w:t>
            </w:r>
          </w:p>
          <w:p w:rsidR="00803CA6" w:rsidRPr="00896951" w:rsidRDefault="00803CA6" w:rsidP="00841508">
            <w:pPr>
              <w:pStyle w:val="ListParagrap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The minimum expectation for individual student growth is based on the formula which requires students to grow by at least ½ of what would be required to improve to 100. </w:t>
            </w:r>
          </w:p>
          <w:p w:rsidR="00803CA6" w:rsidRPr="002C298B" w:rsidRDefault="00803CA6" w:rsidP="0084150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803CA6" w:rsidRPr="002C298B" w:rsidRDefault="00803CA6" w:rsidP="0084150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298B">
              <w:rPr>
                <w:rFonts w:ascii="Times New Roman" w:hAnsi="Times New Roman" w:cs="Times New Roman"/>
                <w:i/>
                <w:sz w:val="23"/>
                <w:szCs w:val="23"/>
              </w:rPr>
              <w:t>CALCULATION</w:t>
            </w:r>
          </w:p>
          <w:p w:rsidR="00803CA6" w:rsidRPr="00896951" w:rsidRDefault="00803CA6" w:rsidP="00841508">
            <w:pPr>
              <w:pStyle w:val="ListParagrap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Pre-assessment score + (100 –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P</w:t>
            </w:r>
            <w:r w:rsidRPr="0089695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re-assessment score) / 2 = Post-assessment Target Score </w:t>
            </w:r>
          </w:p>
          <w:p w:rsidR="00803CA6" w:rsidRDefault="00803CA6" w:rsidP="0084150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803CA6" w:rsidRPr="002C298B" w:rsidRDefault="00803CA6" w:rsidP="0084150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C298B">
              <w:rPr>
                <w:rFonts w:ascii="Times New Roman" w:hAnsi="Times New Roman" w:cs="Times New Roman"/>
                <w:i/>
                <w:sz w:val="23"/>
                <w:szCs w:val="23"/>
              </w:rPr>
              <w:t>EXAMPLE</w:t>
            </w:r>
          </w:p>
          <w:p w:rsidR="00803CA6" w:rsidRPr="00896951" w:rsidRDefault="00803CA6" w:rsidP="00841508">
            <w:pPr>
              <w:pStyle w:val="ListParagrap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Example using 40 on a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</w:t>
            </w:r>
            <w:r w:rsidRPr="0089695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re-assessment: 40 + (100-40)/2 </w:t>
            </w:r>
          </w:p>
          <w:p w:rsidR="00803CA6" w:rsidRPr="00896951" w:rsidRDefault="00803CA6" w:rsidP="00841508">
            <w:pPr>
              <w:pStyle w:val="ListParagrap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i/>
                <w:sz w:val="23"/>
                <w:szCs w:val="23"/>
                <w:lang w:val="is-IS"/>
              </w:rPr>
              <w:t xml:space="preserve">40 + (60)/2 </w:t>
            </w:r>
          </w:p>
          <w:p w:rsidR="00803CA6" w:rsidRPr="00896951" w:rsidRDefault="00803CA6" w:rsidP="00841508">
            <w:pPr>
              <w:pStyle w:val="ListParagrap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i/>
                <w:sz w:val="23"/>
                <w:szCs w:val="23"/>
                <w:lang w:val="de-DE"/>
              </w:rPr>
              <w:t xml:space="preserve">40 + 30 </w:t>
            </w:r>
          </w:p>
          <w:p w:rsidR="00803CA6" w:rsidRPr="002C298B" w:rsidRDefault="00803CA6" w:rsidP="00841508">
            <w:pPr>
              <w:pStyle w:val="ListParagraph"/>
              <w:spacing w:after="12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96951">
              <w:rPr>
                <w:rFonts w:ascii="Times New Roman" w:hAnsi="Times New Roman" w:cs="Times New Roman"/>
                <w:i/>
                <w:iCs/>
                <w:sz w:val="23"/>
                <w:szCs w:val="23"/>
                <w:lang w:val="de-DE"/>
              </w:rPr>
              <w:t xml:space="preserve">70 is the target for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de-DE"/>
              </w:rPr>
              <w:t>P</w:t>
            </w:r>
            <w:r w:rsidRPr="00896951">
              <w:rPr>
                <w:rFonts w:ascii="Times New Roman" w:hAnsi="Times New Roman" w:cs="Times New Roman"/>
                <w:i/>
                <w:iCs/>
                <w:sz w:val="23"/>
                <w:szCs w:val="23"/>
                <w:lang w:val="de-DE"/>
              </w:rPr>
              <w:t>ost-assessment for one student. Repeat the process for every student.</w:t>
            </w:r>
          </w:p>
        </w:tc>
      </w:tr>
    </w:tbl>
    <w:p w:rsidR="00803CA6" w:rsidRDefault="00803CA6" w:rsidP="00803CA6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3CA6" w:rsidTr="00841508">
        <w:tc>
          <w:tcPr>
            <w:tcW w:w="10790" w:type="dxa"/>
          </w:tcPr>
          <w:p w:rsidR="00803CA6" w:rsidRDefault="00803CA6" w:rsidP="00841508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From </w:t>
            </w:r>
            <w:r w:rsidRPr="0000082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[DATE]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to </w:t>
            </w:r>
            <w:r w:rsidRPr="0000082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[DATE]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all </w:t>
            </w:r>
            <w:r w:rsidRPr="0000082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[STUDENT GROUP]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enrolled in </w:t>
            </w:r>
            <w:r w:rsidRPr="0000082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[CLASS/SUBJECT]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will demonstrate measurable growth from their pretest score to their posttest score as measured by the </w:t>
            </w:r>
            <w:r w:rsidRPr="0000082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[ASSESSMENT MEASURE]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and the following criteria:</w:t>
            </w:r>
          </w:p>
          <w:p w:rsidR="00803CA6" w:rsidRDefault="00803CA6" w:rsidP="00803C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Minimum expectation for individual student growth on a 100-point test is based on the formula which requires students to grow by at least ½ of what would be required to improve to 100.</w:t>
            </w:r>
          </w:p>
          <w:p w:rsidR="00803CA6" w:rsidRPr="0000082B" w:rsidRDefault="00803CA6" w:rsidP="00803CA6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Pre-assessment score + (100 – Pre-assessment score) / 2 = Post-assessment Target Score</w:t>
            </w:r>
          </w:p>
        </w:tc>
      </w:tr>
    </w:tbl>
    <w:p w:rsidR="00803CA6" w:rsidRPr="00E96357" w:rsidRDefault="00803CA6" w:rsidP="00803CA6">
      <w:pPr>
        <w:rPr>
          <w:rFonts w:ascii="Times New Roman" w:hAnsi="Times New Roman" w:cs="Times New Roman"/>
          <w:sz w:val="16"/>
          <w:szCs w:val="16"/>
        </w:rPr>
      </w:pPr>
    </w:p>
    <w:p w:rsidR="00803CA6" w:rsidRPr="00E96357" w:rsidRDefault="00803CA6" w:rsidP="00803CA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Source: Georgia Department of Education. (2012, May). </w:t>
      </w:r>
      <w:r>
        <w:rPr>
          <w:rFonts w:ascii="Times New Roman" w:hAnsi="Times New Roman" w:cs="Times New Roman"/>
          <w:i/>
          <w:sz w:val="16"/>
          <w:szCs w:val="16"/>
        </w:rPr>
        <w:t>Student Learning Objectives Operation Manual</w:t>
      </w:r>
      <w:r>
        <w:rPr>
          <w:rFonts w:ascii="Times New Roman" w:hAnsi="Times New Roman" w:cs="Times New Roman"/>
          <w:sz w:val="16"/>
          <w:szCs w:val="16"/>
        </w:rPr>
        <w:t xml:space="preserve">. Retrieved from </w:t>
      </w:r>
      <w:r w:rsidRPr="00E96357">
        <w:rPr>
          <w:rFonts w:ascii="Times New Roman" w:hAnsi="Times New Roman" w:cs="Times New Roman"/>
          <w:sz w:val="16"/>
          <w:szCs w:val="16"/>
        </w:rPr>
        <w:t xml:space="preserve">http://www.gadoe.org/School-Improvement/Teacher-and-Leader-Effectiveness/Documents/SLO Operations </w:t>
      </w:r>
      <w:proofErr w:type="spellStart"/>
      <w:r w:rsidRPr="00E96357">
        <w:rPr>
          <w:rFonts w:ascii="Times New Roman" w:hAnsi="Times New Roman" w:cs="Times New Roman"/>
          <w:sz w:val="16"/>
          <w:szCs w:val="16"/>
        </w:rPr>
        <w:t>Manual.October</w:t>
      </w:r>
      <w:proofErr w:type="spellEnd"/>
      <w:r w:rsidRPr="00E96357">
        <w:rPr>
          <w:rFonts w:ascii="Times New Roman" w:hAnsi="Times New Roman" w:cs="Times New Roman"/>
          <w:sz w:val="16"/>
          <w:szCs w:val="16"/>
        </w:rPr>
        <w:t xml:space="preserve"> 2012.pdf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1BCB" w:rsidRDefault="00571BCB"/>
    <w:sectPr w:rsidR="00571BCB" w:rsidSect="00803C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D6A6A"/>
    <w:multiLevelType w:val="hybridMultilevel"/>
    <w:tmpl w:val="5882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B6E1A"/>
    <w:multiLevelType w:val="hybridMultilevel"/>
    <w:tmpl w:val="5BC6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11C17"/>
    <w:multiLevelType w:val="hybridMultilevel"/>
    <w:tmpl w:val="97A8878C"/>
    <w:lvl w:ilvl="0" w:tplc="4A58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A6"/>
    <w:rsid w:val="00001F3D"/>
    <w:rsid w:val="00012191"/>
    <w:rsid w:val="000129F7"/>
    <w:rsid w:val="00012C2E"/>
    <w:rsid w:val="00022780"/>
    <w:rsid w:val="00024000"/>
    <w:rsid w:val="000277F6"/>
    <w:rsid w:val="00030706"/>
    <w:rsid w:val="00030FBA"/>
    <w:rsid w:val="00031307"/>
    <w:rsid w:val="00031DE4"/>
    <w:rsid w:val="0003586B"/>
    <w:rsid w:val="00035B79"/>
    <w:rsid w:val="00035C29"/>
    <w:rsid w:val="000400F6"/>
    <w:rsid w:val="00040E98"/>
    <w:rsid w:val="00043764"/>
    <w:rsid w:val="000448FF"/>
    <w:rsid w:val="000451DC"/>
    <w:rsid w:val="000523CA"/>
    <w:rsid w:val="00055540"/>
    <w:rsid w:val="0006001F"/>
    <w:rsid w:val="00060078"/>
    <w:rsid w:val="00062B2A"/>
    <w:rsid w:val="00066183"/>
    <w:rsid w:val="00067C36"/>
    <w:rsid w:val="00067F0F"/>
    <w:rsid w:val="00071338"/>
    <w:rsid w:val="0007331D"/>
    <w:rsid w:val="00074F7D"/>
    <w:rsid w:val="00075349"/>
    <w:rsid w:val="0007731E"/>
    <w:rsid w:val="000833F4"/>
    <w:rsid w:val="00083AD9"/>
    <w:rsid w:val="00085159"/>
    <w:rsid w:val="000902B8"/>
    <w:rsid w:val="00090F9A"/>
    <w:rsid w:val="00093B31"/>
    <w:rsid w:val="00094471"/>
    <w:rsid w:val="000951BE"/>
    <w:rsid w:val="00096942"/>
    <w:rsid w:val="00097596"/>
    <w:rsid w:val="000A73CD"/>
    <w:rsid w:val="000A7EAE"/>
    <w:rsid w:val="000B680A"/>
    <w:rsid w:val="000C1C49"/>
    <w:rsid w:val="000C5622"/>
    <w:rsid w:val="000D135D"/>
    <w:rsid w:val="000D19EF"/>
    <w:rsid w:val="000D1C26"/>
    <w:rsid w:val="000D4366"/>
    <w:rsid w:val="000E014C"/>
    <w:rsid w:val="000E2618"/>
    <w:rsid w:val="000E28F6"/>
    <w:rsid w:val="000E5CC5"/>
    <w:rsid w:val="000E6FA0"/>
    <w:rsid w:val="000F241A"/>
    <w:rsid w:val="000F3546"/>
    <w:rsid w:val="000F3694"/>
    <w:rsid w:val="000F3E29"/>
    <w:rsid w:val="000F4828"/>
    <w:rsid w:val="000F530E"/>
    <w:rsid w:val="000F5F05"/>
    <w:rsid w:val="000F6CBA"/>
    <w:rsid w:val="001014E3"/>
    <w:rsid w:val="0010712B"/>
    <w:rsid w:val="00111345"/>
    <w:rsid w:val="00111BD9"/>
    <w:rsid w:val="001136F0"/>
    <w:rsid w:val="001304B2"/>
    <w:rsid w:val="00132A2B"/>
    <w:rsid w:val="001342CD"/>
    <w:rsid w:val="00135411"/>
    <w:rsid w:val="001361E5"/>
    <w:rsid w:val="00136689"/>
    <w:rsid w:val="001367CC"/>
    <w:rsid w:val="00136FD1"/>
    <w:rsid w:val="00144CE3"/>
    <w:rsid w:val="0014535C"/>
    <w:rsid w:val="00145DA0"/>
    <w:rsid w:val="00150E83"/>
    <w:rsid w:val="0015262A"/>
    <w:rsid w:val="0015324F"/>
    <w:rsid w:val="00154725"/>
    <w:rsid w:val="00164476"/>
    <w:rsid w:val="0018123A"/>
    <w:rsid w:val="00181FBF"/>
    <w:rsid w:val="0018593A"/>
    <w:rsid w:val="00185BB2"/>
    <w:rsid w:val="001860DA"/>
    <w:rsid w:val="001A1B1F"/>
    <w:rsid w:val="001A56DE"/>
    <w:rsid w:val="001A673F"/>
    <w:rsid w:val="001B002C"/>
    <w:rsid w:val="001B1594"/>
    <w:rsid w:val="001B7912"/>
    <w:rsid w:val="001B799C"/>
    <w:rsid w:val="001B7DFC"/>
    <w:rsid w:val="001C3485"/>
    <w:rsid w:val="001D1A58"/>
    <w:rsid w:val="001D24BD"/>
    <w:rsid w:val="001D3C0D"/>
    <w:rsid w:val="001D5CD9"/>
    <w:rsid w:val="001D5E21"/>
    <w:rsid w:val="001E1F97"/>
    <w:rsid w:val="001E2CD1"/>
    <w:rsid w:val="001E3F8D"/>
    <w:rsid w:val="001E600A"/>
    <w:rsid w:val="001E6F0B"/>
    <w:rsid w:val="001F2945"/>
    <w:rsid w:val="001F39FF"/>
    <w:rsid w:val="002048EA"/>
    <w:rsid w:val="00210D6A"/>
    <w:rsid w:val="002232E5"/>
    <w:rsid w:val="00224557"/>
    <w:rsid w:val="00227165"/>
    <w:rsid w:val="00233A75"/>
    <w:rsid w:val="00235F4F"/>
    <w:rsid w:val="00237466"/>
    <w:rsid w:val="00237705"/>
    <w:rsid w:val="00237C7F"/>
    <w:rsid w:val="00237C9C"/>
    <w:rsid w:val="00240335"/>
    <w:rsid w:val="00246CDD"/>
    <w:rsid w:val="002472E5"/>
    <w:rsid w:val="00247F33"/>
    <w:rsid w:val="002511C1"/>
    <w:rsid w:val="00257F51"/>
    <w:rsid w:val="0026279E"/>
    <w:rsid w:val="002648E9"/>
    <w:rsid w:val="0027036D"/>
    <w:rsid w:val="002803FA"/>
    <w:rsid w:val="00281F83"/>
    <w:rsid w:val="00283A55"/>
    <w:rsid w:val="00283B35"/>
    <w:rsid w:val="00284ABB"/>
    <w:rsid w:val="00286567"/>
    <w:rsid w:val="00286D2D"/>
    <w:rsid w:val="00290AB2"/>
    <w:rsid w:val="002910EF"/>
    <w:rsid w:val="0029291B"/>
    <w:rsid w:val="00294835"/>
    <w:rsid w:val="002A06ED"/>
    <w:rsid w:val="002A45CC"/>
    <w:rsid w:val="002A470F"/>
    <w:rsid w:val="002A5FAB"/>
    <w:rsid w:val="002B0608"/>
    <w:rsid w:val="002B2882"/>
    <w:rsid w:val="002B2A7C"/>
    <w:rsid w:val="002B71C6"/>
    <w:rsid w:val="002C12B3"/>
    <w:rsid w:val="002C2A7C"/>
    <w:rsid w:val="002C494A"/>
    <w:rsid w:val="002C6B04"/>
    <w:rsid w:val="002D1E7D"/>
    <w:rsid w:val="002D307A"/>
    <w:rsid w:val="002D381D"/>
    <w:rsid w:val="002D4EE8"/>
    <w:rsid w:val="002D614F"/>
    <w:rsid w:val="002F3E2C"/>
    <w:rsid w:val="002F563D"/>
    <w:rsid w:val="002F6168"/>
    <w:rsid w:val="002F6527"/>
    <w:rsid w:val="0030061F"/>
    <w:rsid w:val="0030149C"/>
    <w:rsid w:val="00304BD6"/>
    <w:rsid w:val="003065A4"/>
    <w:rsid w:val="00307428"/>
    <w:rsid w:val="0031277F"/>
    <w:rsid w:val="00313D42"/>
    <w:rsid w:val="003172AE"/>
    <w:rsid w:val="0031739C"/>
    <w:rsid w:val="00321ABD"/>
    <w:rsid w:val="00321ABE"/>
    <w:rsid w:val="00321BD9"/>
    <w:rsid w:val="00323863"/>
    <w:rsid w:val="003261B6"/>
    <w:rsid w:val="00332588"/>
    <w:rsid w:val="00335E49"/>
    <w:rsid w:val="003360C3"/>
    <w:rsid w:val="003370F1"/>
    <w:rsid w:val="00343DAF"/>
    <w:rsid w:val="00345C0F"/>
    <w:rsid w:val="003468B0"/>
    <w:rsid w:val="00352D7D"/>
    <w:rsid w:val="0035302A"/>
    <w:rsid w:val="00354B83"/>
    <w:rsid w:val="00357920"/>
    <w:rsid w:val="00360B03"/>
    <w:rsid w:val="00360B38"/>
    <w:rsid w:val="00364C43"/>
    <w:rsid w:val="00366905"/>
    <w:rsid w:val="0038325A"/>
    <w:rsid w:val="003841F9"/>
    <w:rsid w:val="0038706D"/>
    <w:rsid w:val="0038761E"/>
    <w:rsid w:val="00394C53"/>
    <w:rsid w:val="00396FA3"/>
    <w:rsid w:val="003A1CA0"/>
    <w:rsid w:val="003B3492"/>
    <w:rsid w:val="003B4D9C"/>
    <w:rsid w:val="003B5CD7"/>
    <w:rsid w:val="003B66EF"/>
    <w:rsid w:val="003C0D88"/>
    <w:rsid w:val="003C2150"/>
    <w:rsid w:val="003C3E1C"/>
    <w:rsid w:val="003C3FDF"/>
    <w:rsid w:val="003C710E"/>
    <w:rsid w:val="003D0E45"/>
    <w:rsid w:val="003D1942"/>
    <w:rsid w:val="003D205B"/>
    <w:rsid w:val="003D611A"/>
    <w:rsid w:val="003E1E73"/>
    <w:rsid w:val="003E3355"/>
    <w:rsid w:val="003E4128"/>
    <w:rsid w:val="003E58D4"/>
    <w:rsid w:val="003E6B07"/>
    <w:rsid w:val="003E7FFD"/>
    <w:rsid w:val="003F6C5B"/>
    <w:rsid w:val="003F7463"/>
    <w:rsid w:val="003F7800"/>
    <w:rsid w:val="00403DDF"/>
    <w:rsid w:val="0040669B"/>
    <w:rsid w:val="00406B7E"/>
    <w:rsid w:val="0040750D"/>
    <w:rsid w:val="00411937"/>
    <w:rsid w:val="00414819"/>
    <w:rsid w:val="00414B99"/>
    <w:rsid w:val="00416057"/>
    <w:rsid w:val="00420D05"/>
    <w:rsid w:val="00422009"/>
    <w:rsid w:val="00422188"/>
    <w:rsid w:val="00423CEA"/>
    <w:rsid w:val="004267AE"/>
    <w:rsid w:val="00427648"/>
    <w:rsid w:val="00434DAF"/>
    <w:rsid w:val="00442A71"/>
    <w:rsid w:val="00445096"/>
    <w:rsid w:val="00453928"/>
    <w:rsid w:val="00456DBD"/>
    <w:rsid w:val="00460226"/>
    <w:rsid w:val="0046027C"/>
    <w:rsid w:val="00464087"/>
    <w:rsid w:val="00464F86"/>
    <w:rsid w:val="00471BE5"/>
    <w:rsid w:val="00472421"/>
    <w:rsid w:val="0047741B"/>
    <w:rsid w:val="004779DE"/>
    <w:rsid w:val="00480185"/>
    <w:rsid w:val="004806F0"/>
    <w:rsid w:val="00486090"/>
    <w:rsid w:val="00486A57"/>
    <w:rsid w:val="004907CF"/>
    <w:rsid w:val="00490F09"/>
    <w:rsid w:val="004967DE"/>
    <w:rsid w:val="004A0847"/>
    <w:rsid w:val="004A55FD"/>
    <w:rsid w:val="004A6C71"/>
    <w:rsid w:val="004B0479"/>
    <w:rsid w:val="004B0580"/>
    <w:rsid w:val="004C1C23"/>
    <w:rsid w:val="004C37E1"/>
    <w:rsid w:val="004C58A0"/>
    <w:rsid w:val="004D0178"/>
    <w:rsid w:val="004D1C38"/>
    <w:rsid w:val="004D53C0"/>
    <w:rsid w:val="004D5ACC"/>
    <w:rsid w:val="004D7468"/>
    <w:rsid w:val="004D7DC3"/>
    <w:rsid w:val="004E4F7B"/>
    <w:rsid w:val="004E6FD2"/>
    <w:rsid w:val="004F4913"/>
    <w:rsid w:val="004F7469"/>
    <w:rsid w:val="00500379"/>
    <w:rsid w:val="005006BA"/>
    <w:rsid w:val="00502F5E"/>
    <w:rsid w:val="0050350C"/>
    <w:rsid w:val="00504890"/>
    <w:rsid w:val="00507280"/>
    <w:rsid w:val="00512E59"/>
    <w:rsid w:val="00523133"/>
    <w:rsid w:val="00524959"/>
    <w:rsid w:val="00530FD5"/>
    <w:rsid w:val="0053136C"/>
    <w:rsid w:val="00534AC8"/>
    <w:rsid w:val="00534D49"/>
    <w:rsid w:val="0053583A"/>
    <w:rsid w:val="00542A27"/>
    <w:rsid w:val="00555A58"/>
    <w:rsid w:val="005564CB"/>
    <w:rsid w:val="005644C5"/>
    <w:rsid w:val="00564A1A"/>
    <w:rsid w:val="00565812"/>
    <w:rsid w:val="00567E98"/>
    <w:rsid w:val="00571054"/>
    <w:rsid w:val="00571164"/>
    <w:rsid w:val="00571BCB"/>
    <w:rsid w:val="00571C65"/>
    <w:rsid w:val="00573CCB"/>
    <w:rsid w:val="0057657D"/>
    <w:rsid w:val="00582D30"/>
    <w:rsid w:val="00583166"/>
    <w:rsid w:val="00587CDF"/>
    <w:rsid w:val="00596D13"/>
    <w:rsid w:val="005A0B96"/>
    <w:rsid w:val="005A3F69"/>
    <w:rsid w:val="005A4AAF"/>
    <w:rsid w:val="005A6D59"/>
    <w:rsid w:val="005B2D34"/>
    <w:rsid w:val="005B592F"/>
    <w:rsid w:val="005B62E1"/>
    <w:rsid w:val="005B755C"/>
    <w:rsid w:val="005B7830"/>
    <w:rsid w:val="005C5A09"/>
    <w:rsid w:val="005C6404"/>
    <w:rsid w:val="005D71EA"/>
    <w:rsid w:val="005E060E"/>
    <w:rsid w:val="005E0F16"/>
    <w:rsid w:val="005F0A04"/>
    <w:rsid w:val="005F0B9C"/>
    <w:rsid w:val="005F36C7"/>
    <w:rsid w:val="006073C9"/>
    <w:rsid w:val="00610712"/>
    <w:rsid w:val="006108A2"/>
    <w:rsid w:val="00612789"/>
    <w:rsid w:val="00615D5F"/>
    <w:rsid w:val="00623617"/>
    <w:rsid w:val="006246AA"/>
    <w:rsid w:val="00630338"/>
    <w:rsid w:val="00632DE2"/>
    <w:rsid w:val="006349C8"/>
    <w:rsid w:val="0063760A"/>
    <w:rsid w:val="00637FA8"/>
    <w:rsid w:val="006476AF"/>
    <w:rsid w:val="00650FFE"/>
    <w:rsid w:val="00651736"/>
    <w:rsid w:val="006536BE"/>
    <w:rsid w:val="00661392"/>
    <w:rsid w:val="00663887"/>
    <w:rsid w:val="00666449"/>
    <w:rsid w:val="00666B12"/>
    <w:rsid w:val="00667168"/>
    <w:rsid w:val="00676075"/>
    <w:rsid w:val="00680EF8"/>
    <w:rsid w:val="00690698"/>
    <w:rsid w:val="00693503"/>
    <w:rsid w:val="00695E71"/>
    <w:rsid w:val="006A3B4D"/>
    <w:rsid w:val="006A4909"/>
    <w:rsid w:val="006B020B"/>
    <w:rsid w:val="006B35F1"/>
    <w:rsid w:val="006B6987"/>
    <w:rsid w:val="006B70DB"/>
    <w:rsid w:val="006B74B3"/>
    <w:rsid w:val="006C111E"/>
    <w:rsid w:val="006C2715"/>
    <w:rsid w:val="006C2A3A"/>
    <w:rsid w:val="006C54EC"/>
    <w:rsid w:val="006D3349"/>
    <w:rsid w:val="006D4DF5"/>
    <w:rsid w:val="006D5FB6"/>
    <w:rsid w:val="006E2248"/>
    <w:rsid w:val="006E2C7C"/>
    <w:rsid w:val="006F0CA9"/>
    <w:rsid w:val="006F6D4F"/>
    <w:rsid w:val="007048F4"/>
    <w:rsid w:val="007075FC"/>
    <w:rsid w:val="007200AE"/>
    <w:rsid w:val="007204C2"/>
    <w:rsid w:val="0072773E"/>
    <w:rsid w:val="00733293"/>
    <w:rsid w:val="00733C3B"/>
    <w:rsid w:val="007369DA"/>
    <w:rsid w:val="007414FA"/>
    <w:rsid w:val="007477A8"/>
    <w:rsid w:val="007500FB"/>
    <w:rsid w:val="00750FEC"/>
    <w:rsid w:val="00752AA1"/>
    <w:rsid w:val="00753172"/>
    <w:rsid w:val="00756E8C"/>
    <w:rsid w:val="00765EF3"/>
    <w:rsid w:val="007660DE"/>
    <w:rsid w:val="00767F33"/>
    <w:rsid w:val="00770FFC"/>
    <w:rsid w:val="00774E66"/>
    <w:rsid w:val="007778F6"/>
    <w:rsid w:val="007836E2"/>
    <w:rsid w:val="00783757"/>
    <w:rsid w:val="007846EF"/>
    <w:rsid w:val="00792CE5"/>
    <w:rsid w:val="007979DB"/>
    <w:rsid w:val="007A0D6D"/>
    <w:rsid w:val="007A168D"/>
    <w:rsid w:val="007A51B6"/>
    <w:rsid w:val="007A5CA4"/>
    <w:rsid w:val="007B03A3"/>
    <w:rsid w:val="007B2F80"/>
    <w:rsid w:val="007C15AB"/>
    <w:rsid w:val="007C2702"/>
    <w:rsid w:val="007C397D"/>
    <w:rsid w:val="007C4DD7"/>
    <w:rsid w:val="007D0E1F"/>
    <w:rsid w:val="007D1896"/>
    <w:rsid w:val="007D7273"/>
    <w:rsid w:val="007E06D2"/>
    <w:rsid w:val="007E0E4F"/>
    <w:rsid w:val="007E1409"/>
    <w:rsid w:val="007E1827"/>
    <w:rsid w:val="007E1B54"/>
    <w:rsid w:val="007E2F3E"/>
    <w:rsid w:val="007E329C"/>
    <w:rsid w:val="007E68E9"/>
    <w:rsid w:val="007E782F"/>
    <w:rsid w:val="007F1FE2"/>
    <w:rsid w:val="007F3CA2"/>
    <w:rsid w:val="007F3CE7"/>
    <w:rsid w:val="007F4731"/>
    <w:rsid w:val="007F68A7"/>
    <w:rsid w:val="007F6E0C"/>
    <w:rsid w:val="007F7AF3"/>
    <w:rsid w:val="008002B2"/>
    <w:rsid w:val="008032EF"/>
    <w:rsid w:val="00803472"/>
    <w:rsid w:val="00803CA6"/>
    <w:rsid w:val="008076AE"/>
    <w:rsid w:val="00810251"/>
    <w:rsid w:val="0081160F"/>
    <w:rsid w:val="00812497"/>
    <w:rsid w:val="0081328D"/>
    <w:rsid w:val="008135EF"/>
    <w:rsid w:val="00813B00"/>
    <w:rsid w:val="008162B6"/>
    <w:rsid w:val="00820D2C"/>
    <w:rsid w:val="00824D56"/>
    <w:rsid w:val="0082669F"/>
    <w:rsid w:val="008300A9"/>
    <w:rsid w:val="00831E57"/>
    <w:rsid w:val="0083256D"/>
    <w:rsid w:val="00834C43"/>
    <w:rsid w:val="00834F9D"/>
    <w:rsid w:val="008358DF"/>
    <w:rsid w:val="00837B50"/>
    <w:rsid w:val="00840B4F"/>
    <w:rsid w:val="00845A23"/>
    <w:rsid w:val="00847657"/>
    <w:rsid w:val="00850524"/>
    <w:rsid w:val="00850994"/>
    <w:rsid w:val="00852CCE"/>
    <w:rsid w:val="00855243"/>
    <w:rsid w:val="00856D4D"/>
    <w:rsid w:val="00861D93"/>
    <w:rsid w:val="00866C95"/>
    <w:rsid w:val="008706CE"/>
    <w:rsid w:val="0087078E"/>
    <w:rsid w:val="008854FA"/>
    <w:rsid w:val="0088620D"/>
    <w:rsid w:val="00886A9A"/>
    <w:rsid w:val="00887586"/>
    <w:rsid w:val="0089141B"/>
    <w:rsid w:val="00896A9A"/>
    <w:rsid w:val="00896DC6"/>
    <w:rsid w:val="008A67DD"/>
    <w:rsid w:val="008B274E"/>
    <w:rsid w:val="008B282E"/>
    <w:rsid w:val="008B2B17"/>
    <w:rsid w:val="008B4B76"/>
    <w:rsid w:val="008B4D27"/>
    <w:rsid w:val="008B7FE0"/>
    <w:rsid w:val="008C051C"/>
    <w:rsid w:val="008C1E8E"/>
    <w:rsid w:val="008C2008"/>
    <w:rsid w:val="008C64C3"/>
    <w:rsid w:val="008C6DA3"/>
    <w:rsid w:val="008D449E"/>
    <w:rsid w:val="008D5BF6"/>
    <w:rsid w:val="008E0B74"/>
    <w:rsid w:val="008E3751"/>
    <w:rsid w:val="008F2BB0"/>
    <w:rsid w:val="00901884"/>
    <w:rsid w:val="0090548D"/>
    <w:rsid w:val="00906D73"/>
    <w:rsid w:val="00915981"/>
    <w:rsid w:val="00922CC3"/>
    <w:rsid w:val="00923D2C"/>
    <w:rsid w:val="00941154"/>
    <w:rsid w:val="0094713F"/>
    <w:rsid w:val="00947D13"/>
    <w:rsid w:val="00952AB6"/>
    <w:rsid w:val="00955BD5"/>
    <w:rsid w:val="00960C02"/>
    <w:rsid w:val="00961F83"/>
    <w:rsid w:val="00965379"/>
    <w:rsid w:val="00967B4D"/>
    <w:rsid w:val="00971E23"/>
    <w:rsid w:val="009726CD"/>
    <w:rsid w:val="00974643"/>
    <w:rsid w:val="0098586C"/>
    <w:rsid w:val="00987CE5"/>
    <w:rsid w:val="0099543D"/>
    <w:rsid w:val="009A17EC"/>
    <w:rsid w:val="009B0942"/>
    <w:rsid w:val="009B174A"/>
    <w:rsid w:val="009B6701"/>
    <w:rsid w:val="009B7678"/>
    <w:rsid w:val="009C17C0"/>
    <w:rsid w:val="009C278E"/>
    <w:rsid w:val="009C2E8E"/>
    <w:rsid w:val="009C4408"/>
    <w:rsid w:val="009C69CB"/>
    <w:rsid w:val="009D1E75"/>
    <w:rsid w:val="009D5E3C"/>
    <w:rsid w:val="009E2443"/>
    <w:rsid w:val="009E26E7"/>
    <w:rsid w:val="009E356B"/>
    <w:rsid w:val="009E6C95"/>
    <w:rsid w:val="009E728F"/>
    <w:rsid w:val="009F5405"/>
    <w:rsid w:val="009F5885"/>
    <w:rsid w:val="009F6352"/>
    <w:rsid w:val="00A04C1D"/>
    <w:rsid w:val="00A10916"/>
    <w:rsid w:val="00A13B3C"/>
    <w:rsid w:val="00A1641A"/>
    <w:rsid w:val="00A173DF"/>
    <w:rsid w:val="00A2149F"/>
    <w:rsid w:val="00A23FD4"/>
    <w:rsid w:val="00A2414F"/>
    <w:rsid w:val="00A2538C"/>
    <w:rsid w:val="00A275E3"/>
    <w:rsid w:val="00A30591"/>
    <w:rsid w:val="00A31978"/>
    <w:rsid w:val="00A33E36"/>
    <w:rsid w:val="00A35591"/>
    <w:rsid w:val="00A35BAA"/>
    <w:rsid w:val="00A36187"/>
    <w:rsid w:val="00A40C08"/>
    <w:rsid w:val="00A44A5F"/>
    <w:rsid w:val="00A45335"/>
    <w:rsid w:val="00A47D0A"/>
    <w:rsid w:val="00A50528"/>
    <w:rsid w:val="00A519B9"/>
    <w:rsid w:val="00A51DAD"/>
    <w:rsid w:val="00A573E0"/>
    <w:rsid w:val="00A57C2C"/>
    <w:rsid w:val="00A63094"/>
    <w:rsid w:val="00A66EE5"/>
    <w:rsid w:val="00A70004"/>
    <w:rsid w:val="00A73C12"/>
    <w:rsid w:val="00A74ABE"/>
    <w:rsid w:val="00A76E52"/>
    <w:rsid w:val="00A81A6B"/>
    <w:rsid w:val="00A87E7D"/>
    <w:rsid w:val="00A93F9F"/>
    <w:rsid w:val="00A9605F"/>
    <w:rsid w:val="00AA2B1A"/>
    <w:rsid w:val="00AA4A18"/>
    <w:rsid w:val="00AA50F3"/>
    <w:rsid w:val="00AA7A5A"/>
    <w:rsid w:val="00AB27E0"/>
    <w:rsid w:val="00AC1481"/>
    <w:rsid w:val="00AC3FA6"/>
    <w:rsid w:val="00AC4D1D"/>
    <w:rsid w:val="00AD4199"/>
    <w:rsid w:val="00AE0815"/>
    <w:rsid w:val="00AE1787"/>
    <w:rsid w:val="00AE4BA2"/>
    <w:rsid w:val="00AE50D1"/>
    <w:rsid w:val="00AE6D30"/>
    <w:rsid w:val="00AF2F70"/>
    <w:rsid w:val="00AF384D"/>
    <w:rsid w:val="00AF4260"/>
    <w:rsid w:val="00AF5844"/>
    <w:rsid w:val="00AF5964"/>
    <w:rsid w:val="00AF7448"/>
    <w:rsid w:val="00B0093B"/>
    <w:rsid w:val="00B02398"/>
    <w:rsid w:val="00B028A8"/>
    <w:rsid w:val="00B05A3E"/>
    <w:rsid w:val="00B06048"/>
    <w:rsid w:val="00B1197B"/>
    <w:rsid w:val="00B11982"/>
    <w:rsid w:val="00B11FC0"/>
    <w:rsid w:val="00B13CCC"/>
    <w:rsid w:val="00B170A3"/>
    <w:rsid w:val="00B173CB"/>
    <w:rsid w:val="00B2505C"/>
    <w:rsid w:val="00B314E9"/>
    <w:rsid w:val="00B331FF"/>
    <w:rsid w:val="00B33CEB"/>
    <w:rsid w:val="00B35D4A"/>
    <w:rsid w:val="00B35E52"/>
    <w:rsid w:val="00B45FDD"/>
    <w:rsid w:val="00B50CA3"/>
    <w:rsid w:val="00B50E2E"/>
    <w:rsid w:val="00B56B15"/>
    <w:rsid w:val="00B62199"/>
    <w:rsid w:val="00B6737E"/>
    <w:rsid w:val="00B67F15"/>
    <w:rsid w:val="00B706CE"/>
    <w:rsid w:val="00B71DCC"/>
    <w:rsid w:val="00B7721A"/>
    <w:rsid w:val="00B80F71"/>
    <w:rsid w:val="00B81BEA"/>
    <w:rsid w:val="00B82A5B"/>
    <w:rsid w:val="00B940BB"/>
    <w:rsid w:val="00B942FE"/>
    <w:rsid w:val="00B94C39"/>
    <w:rsid w:val="00B951C1"/>
    <w:rsid w:val="00B96D01"/>
    <w:rsid w:val="00BA039D"/>
    <w:rsid w:val="00BA1111"/>
    <w:rsid w:val="00BA68F3"/>
    <w:rsid w:val="00BB165E"/>
    <w:rsid w:val="00BB182D"/>
    <w:rsid w:val="00BB1E30"/>
    <w:rsid w:val="00BB2F81"/>
    <w:rsid w:val="00BB5624"/>
    <w:rsid w:val="00BB61FE"/>
    <w:rsid w:val="00BC67CC"/>
    <w:rsid w:val="00BD260B"/>
    <w:rsid w:val="00BD2BB0"/>
    <w:rsid w:val="00BD43D6"/>
    <w:rsid w:val="00BD5356"/>
    <w:rsid w:val="00BD6E67"/>
    <w:rsid w:val="00BF10E8"/>
    <w:rsid w:val="00C02265"/>
    <w:rsid w:val="00C02779"/>
    <w:rsid w:val="00C028BA"/>
    <w:rsid w:val="00C07277"/>
    <w:rsid w:val="00C100DB"/>
    <w:rsid w:val="00C10797"/>
    <w:rsid w:val="00C11788"/>
    <w:rsid w:val="00C2039A"/>
    <w:rsid w:val="00C21351"/>
    <w:rsid w:val="00C26AFC"/>
    <w:rsid w:val="00C350B1"/>
    <w:rsid w:val="00C426F6"/>
    <w:rsid w:val="00C42FC9"/>
    <w:rsid w:val="00C46F2D"/>
    <w:rsid w:val="00C471DC"/>
    <w:rsid w:val="00C500CF"/>
    <w:rsid w:val="00C55091"/>
    <w:rsid w:val="00C61A32"/>
    <w:rsid w:val="00C64C61"/>
    <w:rsid w:val="00C6790E"/>
    <w:rsid w:val="00C765D0"/>
    <w:rsid w:val="00C77981"/>
    <w:rsid w:val="00C84A8B"/>
    <w:rsid w:val="00C8694C"/>
    <w:rsid w:val="00C92A5A"/>
    <w:rsid w:val="00CA064D"/>
    <w:rsid w:val="00CA2AC6"/>
    <w:rsid w:val="00CA31A2"/>
    <w:rsid w:val="00CA3A94"/>
    <w:rsid w:val="00CA4392"/>
    <w:rsid w:val="00CA602E"/>
    <w:rsid w:val="00CA700E"/>
    <w:rsid w:val="00CA7A42"/>
    <w:rsid w:val="00CB1D3E"/>
    <w:rsid w:val="00CB334E"/>
    <w:rsid w:val="00CB60CB"/>
    <w:rsid w:val="00CB6B5D"/>
    <w:rsid w:val="00CB7265"/>
    <w:rsid w:val="00CC34EB"/>
    <w:rsid w:val="00CC4517"/>
    <w:rsid w:val="00CC5510"/>
    <w:rsid w:val="00CC65ED"/>
    <w:rsid w:val="00CD0847"/>
    <w:rsid w:val="00CD7EFA"/>
    <w:rsid w:val="00CE17EA"/>
    <w:rsid w:val="00CE2685"/>
    <w:rsid w:val="00CE3F96"/>
    <w:rsid w:val="00CF2859"/>
    <w:rsid w:val="00CF2D27"/>
    <w:rsid w:val="00D037E9"/>
    <w:rsid w:val="00D06964"/>
    <w:rsid w:val="00D10863"/>
    <w:rsid w:val="00D12091"/>
    <w:rsid w:val="00D13ED3"/>
    <w:rsid w:val="00D14CA7"/>
    <w:rsid w:val="00D1655C"/>
    <w:rsid w:val="00D169D7"/>
    <w:rsid w:val="00D16AA5"/>
    <w:rsid w:val="00D20CD7"/>
    <w:rsid w:val="00D24274"/>
    <w:rsid w:val="00D24ED8"/>
    <w:rsid w:val="00D25052"/>
    <w:rsid w:val="00D25C7A"/>
    <w:rsid w:val="00D2658E"/>
    <w:rsid w:val="00D320E5"/>
    <w:rsid w:val="00D33284"/>
    <w:rsid w:val="00D417EB"/>
    <w:rsid w:val="00D43812"/>
    <w:rsid w:val="00D442D3"/>
    <w:rsid w:val="00D463BF"/>
    <w:rsid w:val="00D466A7"/>
    <w:rsid w:val="00D50247"/>
    <w:rsid w:val="00D60C9F"/>
    <w:rsid w:val="00D6124C"/>
    <w:rsid w:val="00D614B1"/>
    <w:rsid w:val="00D64827"/>
    <w:rsid w:val="00D70B7D"/>
    <w:rsid w:val="00D71820"/>
    <w:rsid w:val="00D7292A"/>
    <w:rsid w:val="00D75C3A"/>
    <w:rsid w:val="00D830EA"/>
    <w:rsid w:val="00D90E2C"/>
    <w:rsid w:val="00D911DD"/>
    <w:rsid w:val="00D914DE"/>
    <w:rsid w:val="00D96E04"/>
    <w:rsid w:val="00DA0462"/>
    <w:rsid w:val="00DA1C4A"/>
    <w:rsid w:val="00DA3915"/>
    <w:rsid w:val="00DA3B52"/>
    <w:rsid w:val="00DB35EF"/>
    <w:rsid w:val="00DB55C9"/>
    <w:rsid w:val="00DB579E"/>
    <w:rsid w:val="00DB6B3C"/>
    <w:rsid w:val="00DD4318"/>
    <w:rsid w:val="00DF271E"/>
    <w:rsid w:val="00DF28BF"/>
    <w:rsid w:val="00DF46C6"/>
    <w:rsid w:val="00DF4900"/>
    <w:rsid w:val="00DF58CC"/>
    <w:rsid w:val="00DF6C0F"/>
    <w:rsid w:val="00DF754F"/>
    <w:rsid w:val="00E02211"/>
    <w:rsid w:val="00E05DE4"/>
    <w:rsid w:val="00E0746E"/>
    <w:rsid w:val="00E10CCA"/>
    <w:rsid w:val="00E1133F"/>
    <w:rsid w:val="00E16259"/>
    <w:rsid w:val="00E17E2E"/>
    <w:rsid w:val="00E20050"/>
    <w:rsid w:val="00E2130F"/>
    <w:rsid w:val="00E223F5"/>
    <w:rsid w:val="00E22DE4"/>
    <w:rsid w:val="00E27E7D"/>
    <w:rsid w:val="00E30BF8"/>
    <w:rsid w:val="00E30D15"/>
    <w:rsid w:val="00E32111"/>
    <w:rsid w:val="00E321EA"/>
    <w:rsid w:val="00E32CE6"/>
    <w:rsid w:val="00E4041F"/>
    <w:rsid w:val="00E42E4C"/>
    <w:rsid w:val="00E456FD"/>
    <w:rsid w:val="00E4621A"/>
    <w:rsid w:val="00E470A0"/>
    <w:rsid w:val="00E508B9"/>
    <w:rsid w:val="00E51954"/>
    <w:rsid w:val="00E5630D"/>
    <w:rsid w:val="00E571D2"/>
    <w:rsid w:val="00E57692"/>
    <w:rsid w:val="00E63B84"/>
    <w:rsid w:val="00E64D18"/>
    <w:rsid w:val="00E705D1"/>
    <w:rsid w:val="00E723BB"/>
    <w:rsid w:val="00E723EB"/>
    <w:rsid w:val="00E72EC6"/>
    <w:rsid w:val="00E72F29"/>
    <w:rsid w:val="00E84035"/>
    <w:rsid w:val="00E85432"/>
    <w:rsid w:val="00E874BC"/>
    <w:rsid w:val="00E876B7"/>
    <w:rsid w:val="00E92101"/>
    <w:rsid w:val="00E93849"/>
    <w:rsid w:val="00E943B3"/>
    <w:rsid w:val="00E96C8A"/>
    <w:rsid w:val="00EA4A2E"/>
    <w:rsid w:val="00EA4DA6"/>
    <w:rsid w:val="00EA7343"/>
    <w:rsid w:val="00EB2FFB"/>
    <w:rsid w:val="00EB3103"/>
    <w:rsid w:val="00EB3D26"/>
    <w:rsid w:val="00EC0109"/>
    <w:rsid w:val="00EC5BF0"/>
    <w:rsid w:val="00EC5C10"/>
    <w:rsid w:val="00ED20B9"/>
    <w:rsid w:val="00ED4B2C"/>
    <w:rsid w:val="00ED6F21"/>
    <w:rsid w:val="00ED72B4"/>
    <w:rsid w:val="00ED74CB"/>
    <w:rsid w:val="00EE1703"/>
    <w:rsid w:val="00EE261E"/>
    <w:rsid w:val="00EE4731"/>
    <w:rsid w:val="00EE5FBA"/>
    <w:rsid w:val="00EF78B5"/>
    <w:rsid w:val="00EF7BF9"/>
    <w:rsid w:val="00F0035D"/>
    <w:rsid w:val="00F0137F"/>
    <w:rsid w:val="00F034DE"/>
    <w:rsid w:val="00F05C25"/>
    <w:rsid w:val="00F06789"/>
    <w:rsid w:val="00F07C9F"/>
    <w:rsid w:val="00F11699"/>
    <w:rsid w:val="00F1409B"/>
    <w:rsid w:val="00F1508F"/>
    <w:rsid w:val="00F201D6"/>
    <w:rsid w:val="00F22D66"/>
    <w:rsid w:val="00F25102"/>
    <w:rsid w:val="00F268EF"/>
    <w:rsid w:val="00F3083F"/>
    <w:rsid w:val="00F327A9"/>
    <w:rsid w:val="00F33B20"/>
    <w:rsid w:val="00F347B2"/>
    <w:rsid w:val="00F36720"/>
    <w:rsid w:val="00F37115"/>
    <w:rsid w:val="00F41AF5"/>
    <w:rsid w:val="00F41F33"/>
    <w:rsid w:val="00F53C38"/>
    <w:rsid w:val="00F5529E"/>
    <w:rsid w:val="00F554F3"/>
    <w:rsid w:val="00F61D39"/>
    <w:rsid w:val="00F65D13"/>
    <w:rsid w:val="00F65DE8"/>
    <w:rsid w:val="00F72477"/>
    <w:rsid w:val="00F72A3C"/>
    <w:rsid w:val="00F76CF9"/>
    <w:rsid w:val="00F81626"/>
    <w:rsid w:val="00F91BBA"/>
    <w:rsid w:val="00F93B6D"/>
    <w:rsid w:val="00F93BDB"/>
    <w:rsid w:val="00F962C5"/>
    <w:rsid w:val="00F962FC"/>
    <w:rsid w:val="00FA1981"/>
    <w:rsid w:val="00FA2EA0"/>
    <w:rsid w:val="00FB4B1B"/>
    <w:rsid w:val="00FB7C0D"/>
    <w:rsid w:val="00FC5257"/>
    <w:rsid w:val="00FD0041"/>
    <w:rsid w:val="00FD01CB"/>
    <w:rsid w:val="00FD1492"/>
    <w:rsid w:val="00FD2F45"/>
    <w:rsid w:val="00FD75AA"/>
    <w:rsid w:val="00FE20CD"/>
    <w:rsid w:val="00FE4F31"/>
    <w:rsid w:val="00FE63EF"/>
    <w:rsid w:val="00FF0E90"/>
    <w:rsid w:val="00FF2E2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7751E-4057-470F-A88B-8DFF291A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A6"/>
    <w:rPr>
      <w:rFonts w:asciiTheme="minorHAnsi" w:hAnsiTheme="minorHAnsi"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C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803CA6"/>
    <w:pPr>
      <w:ind w:left="720"/>
      <w:contextualSpacing/>
    </w:pPr>
  </w:style>
  <w:style w:type="table" w:styleId="TableGrid">
    <w:name w:val="Table Grid"/>
    <w:basedOn w:val="TableNormal"/>
    <w:uiPriority w:val="39"/>
    <w:rsid w:val="00803CA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Leigh J</dc:creator>
  <cp:keywords/>
  <dc:description/>
  <cp:lastModifiedBy>Robinson, Leigh J</cp:lastModifiedBy>
  <cp:revision>1</cp:revision>
  <dcterms:created xsi:type="dcterms:W3CDTF">2017-05-31T12:36:00Z</dcterms:created>
  <dcterms:modified xsi:type="dcterms:W3CDTF">2017-05-31T12:38:00Z</dcterms:modified>
</cp:coreProperties>
</file>