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78" w:rsidRDefault="005A5E78" w:rsidP="005A5E78">
      <w:pPr>
        <w:rPr>
          <w:rFonts w:cstheme="majorHAnsi"/>
          <w:sz w:val="24"/>
          <w:szCs w:val="24"/>
        </w:rPr>
      </w:pPr>
      <w:r>
        <w:t>The certificate in Food Policy is designed for those who</w:t>
      </w:r>
      <w:r w:rsidR="00B37D71">
        <w:t xml:space="preserve"> want</w:t>
      </w:r>
      <w:r>
        <w:t xml:space="preserve"> </w:t>
      </w:r>
      <w:r>
        <w:rPr>
          <w:rFonts w:cstheme="majorHAnsi"/>
          <w:color w:val="000000"/>
          <w:sz w:val="24"/>
          <w:szCs w:val="24"/>
        </w:rPr>
        <w:t>t</w:t>
      </w:r>
      <w:bookmarkStart w:id="0" w:name="_GoBack"/>
      <w:bookmarkEnd w:id="0"/>
      <w:r>
        <w:rPr>
          <w:rFonts w:cstheme="majorHAnsi"/>
          <w:color w:val="000000"/>
          <w:sz w:val="24"/>
          <w:szCs w:val="24"/>
        </w:rPr>
        <w:t xml:space="preserve">o participate in interdisciplinary courses that will increase their knowledge on food and nutrition policy. It will enable them to obtain important tools to work with vulnerable audiences. </w:t>
      </w:r>
      <w:r>
        <w:rPr>
          <w:rFonts w:cstheme="majorHAnsi"/>
          <w:sz w:val="24"/>
          <w:szCs w:val="24"/>
        </w:rPr>
        <w:t>To obtain the certificate, students must complete twelve</w:t>
      </w:r>
      <w:r>
        <w:rPr>
          <w:rFonts w:cstheme="majorHAnsi"/>
          <w:sz w:val="24"/>
          <w:szCs w:val="24"/>
        </w:rPr>
        <w:t xml:space="preserve"> (12)</w:t>
      </w:r>
      <w:r>
        <w:rPr>
          <w:rFonts w:cstheme="majorHAnsi"/>
          <w:sz w:val="24"/>
          <w:szCs w:val="24"/>
        </w:rPr>
        <w:t xml:space="preserve"> credits of courses </w:t>
      </w:r>
      <w:r>
        <w:rPr>
          <w:rFonts w:cstheme="majorHAnsi"/>
          <w:sz w:val="24"/>
          <w:szCs w:val="24"/>
        </w:rPr>
        <w:t xml:space="preserve">from the options listed below </w:t>
      </w:r>
      <w:r>
        <w:rPr>
          <w:rFonts w:cstheme="majorHAnsi"/>
          <w:sz w:val="24"/>
          <w:szCs w:val="24"/>
        </w:rPr>
        <w:t xml:space="preserve">and earn a minimum grade of </w:t>
      </w:r>
      <w:r>
        <w:rPr>
          <w:rFonts w:cstheme="majorHAnsi"/>
          <w:sz w:val="24"/>
          <w:szCs w:val="24"/>
        </w:rPr>
        <w:t>“</w:t>
      </w:r>
      <w:r>
        <w:rPr>
          <w:rFonts w:cstheme="majorHAnsi"/>
          <w:sz w:val="24"/>
          <w:szCs w:val="24"/>
        </w:rPr>
        <w:t>B</w:t>
      </w:r>
      <w:r>
        <w:rPr>
          <w:rFonts w:cstheme="majorHAnsi"/>
          <w:sz w:val="24"/>
          <w:szCs w:val="24"/>
        </w:rPr>
        <w:t>”</w:t>
      </w:r>
      <w:r>
        <w:rPr>
          <w:rFonts w:cstheme="majorHAnsi"/>
          <w:sz w:val="24"/>
          <w:szCs w:val="24"/>
        </w:rPr>
        <w:t xml:space="preserve"> minus in each course and a certificate GPA of 3.0.</w:t>
      </w:r>
      <w:r>
        <w:rPr>
          <w:rFonts w:cstheme="majorHAnsi"/>
          <w:sz w:val="24"/>
          <w:szCs w:val="24"/>
        </w:rPr>
        <w:t xml:space="preserve"> Students must complete the following courses: NTD 600 Maternal and Child Nutrition or NTD 601 Nutrition and Health in Aging, NTD 625 Nutrition Policy and Programs, PPA 506 Foundations of Nonprofit Management, and PPA 532 Grant Writing. </w:t>
      </w:r>
    </w:p>
    <w:p w:rsidR="005A5E78" w:rsidRDefault="005A5E78" w:rsidP="005A5E78">
      <w:pPr>
        <w:rPr>
          <w:rFonts w:cstheme="majorHAnsi"/>
          <w:sz w:val="24"/>
          <w:szCs w:val="24"/>
        </w:rPr>
      </w:pPr>
    </w:p>
    <w:tbl>
      <w:tblPr>
        <w:tblStyle w:val="TableGrid"/>
        <w:tblW w:w="0" w:type="auto"/>
        <w:tblInd w:w="0" w:type="dxa"/>
        <w:tblLook w:val="04A0" w:firstRow="1" w:lastRow="0" w:firstColumn="1" w:lastColumn="0" w:noHBand="0" w:noVBand="1"/>
      </w:tblPr>
      <w:tblGrid>
        <w:gridCol w:w="1345"/>
        <w:gridCol w:w="3559"/>
      </w:tblGrid>
      <w:tr w:rsidR="005A5E78" w:rsidTr="005A5E78">
        <w:tc>
          <w:tcPr>
            <w:tcW w:w="1345" w:type="dxa"/>
            <w:tcBorders>
              <w:top w:val="single" w:sz="4" w:space="0" w:color="auto"/>
              <w:left w:val="single" w:sz="4" w:space="0" w:color="auto"/>
              <w:bottom w:val="single" w:sz="4" w:space="0" w:color="auto"/>
              <w:right w:val="single" w:sz="4" w:space="0" w:color="auto"/>
            </w:tcBorders>
          </w:tcPr>
          <w:p w:rsidR="005A5E78" w:rsidRDefault="005A5E78">
            <w:pPr>
              <w:jc w:val="center"/>
              <w:rPr>
                <w:bCs/>
              </w:rPr>
            </w:pPr>
          </w:p>
        </w:tc>
        <w:tc>
          <w:tcPr>
            <w:tcW w:w="3559" w:type="dxa"/>
            <w:tcBorders>
              <w:top w:val="single" w:sz="4" w:space="0" w:color="auto"/>
              <w:left w:val="single" w:sz="4" w:space="0" w:color="auto"/>
              <w:bottom w:val="single" w:sz="4" w:space="0" w:color="auto"/>
              <w:right w:val="single" w:sz="4" w:space="0" w:color="auto"/>
            </w:tcBorders>
            <w:hideMark/>
          </w:tcPr>
          <w:p w:rsidR="005A5E78" w:rsidRDefault="005A5E78">
            <w:pPr>
              <w:rPr>
                <w:b/>
              </w:rPr>
            </w:pPr>
            <w:r>
              <w:rPr>
                <w:b/>
              </w:rPr>
              <w:t>Required Courses</w:t>
            </w:r>
          </w:p>
          <w:p w:rsidR="005A5E78" w:rsidRDefault="005A5E78">
            <w:pPr>
              <w:rPr>
                <w:b/>
              </w:rPr>
            </w:pPr>
            <w:r>
              <w:rPr>
                <w:b/>
              </w:rPr>
              <w:t>All courses are online</w:t>
            </w:r>
          </w:p>
        </w:tc>
      </w:tr>
      <w:tr w:rsidR="005A5E78" w:rsidTr="005A5E78">
        <w:tc>
          <w:tcPr>
            <w:tcW w:w="1345" w:type="dxa"/>
            <w:tcBorders>
              <w:top w:val="single" w:sz="4" w:space="0" w:color="auto"/>
              <w:left w:val="single" w:sz="4" w:space="0" w:color="auto"/>
              <w:bottom w:val="single" w:sz="4" w:space="0" w:color="auto"/>
              <w:right w:val="single" w:sz="4" w:space="0" w:color="auto"/>
            </w:tcBorders>
            <w:hideMark/>
          </w:tcPr>
          <w:p w:rsidR="005A5E78" w:rsidRDefault="005A5E78">
            <w:pPr>
              <w:jc w:val="center"/>
              <w:rPr>
                <w:bCs/>
              </w:rPr>
            </w:pPr>
            <w:r>
              <w:rPr>
                <w:bCs/>
              </w:rPr>
              <w:t>NTD 600 OR 601</w:t>
            </w:r>
          </w:p>
        </w:tc>
        <w:tc>
          <w:tcPr>
            <w:tcW w:w="3559" w:type="dxa"/>
            <w:tcBorders>
              <w:top w:val="single" w:sz="4" w:space="0" w:color="auto"/>
              <w:left w:val="single" w:sz="4" w:space="0" w:color="auto"/>
              <w:bottom w:val="single" w:sz="4" w:space="0" w:color="auto"/>
              <w:right w:val="single" w:sz="4" w:space="0" w:color="auto"/>
            </w:tcBorders>
            <w:hideMark/>
          </w:tcPr>
          <w:p w:rsidR="005A5E78" w:rsidRDefault="005A5E78">
            <w:r>
              <w:t>Maternal &amp; Child Nutrition*</w:t>
            </w:r>
          </w:p>
          <w:p w:rsidR="005A5E78" w:rsidRDefault="005A5E78">
            <w:pPr>
              <w:rPr>
                <w:bCs/>
              </w:rPr>
            </w:pPr>
            <w:r>
              <w:t xml:space="preserve">Nutrition &amp; Health in Aging </w:t>
            </w:r>
          </w:p>
        </w:tc>
      </w:tr>
      <w:tr w:rsidR="005A5E78" w:rsidTr="005A5E78">
        <w:tc>
          <w:tcPr>
            <w:tcW w:w="1345" w:type="dxa"/>
            <w:tcBorders>
              <w:top w:val="single" w:sz="4" w:space="0" w:color="auto"/>
              <w:left w:val="single" w:sz="4" w:space="0" w:color="auto"/>
              <w:bottom w:val="single" w:sz="4" w:space="0" w:color="auto"/>
              <w:right w:val="single" w:sz="4" w:space="0" w:color="auto"/>
            </w:tcBorders>
            <w:hideMark/>
          </w:tcPr>
          <w:p w:rsidR="005A5E78" w:rsidRDefault="005A5E78">
            <w:pPr>
              <w:jc w:val="center"/>
              <w:rPr>
                <w:bCs/>
              </w:rPr>
            </w:pPr>
            <w:r>
              <w:rPr>
                <w:bCs/>
              </w:rPr>
              <w:t>NTD 625</w:t>
            </w:r>
          </w:p>
        </w:tc>
        <w:tc>
          <w:tcPr>
            <w:tcW w:w="3559" w:type="dxa"/>
            <w:tcBorders>
              <w:top w:val="single" w:sz="4" w:space="0" w:color="auto"/>
              <w:left w:val="single" w:sz="4" w:space="0" w:color="auto"/>
              <w:bottom w:val="single" w:sz="4" w:space="0" w:color="auto"/>
              <w:right w:val="single" w:sz="4" w:space="0" w:color="auto"/>
            </w:tcBorders>
            <w:hideMark/>
          </w:tcPr>
          <w:p w:rsidR="005A5E78" w:rsidRDefault="005A5E78">
            <w:pPr>
              <w:rPr>
                <w:bCs/>
              </w:rPr>
            </w:pPr>
            <w:r>
              <w:t xml:space="preserve">Nutrition Policy and Programs* </w:t>
            </w:r>
          </w:p>
        </w:tc>
      </w:tr>
      <w:tr w:rsidR="005A5E78" w:rsidTr="005A5E78">
        <w:tc>
          <w:tcPr>
            <w:tcW w:w="1345" w:type="dxa"/>
            <w:tcBorders>
              <w:top w:val="single" w:sz="4" w:space="0" w:color="auto"/>
              <w:left w:val="single" w:sz="4" w:space="0" w:color="auto"/>
              <w:bottom w:val="single" w:sz="4" w:space="0" w:color="auto"/>
              <w:right w:val="single" w:sz="4" w:space="0" w:color="auto"/>
            </w:tcBorders>
            <w:hideMark/>
          </w:tcPr>
          <w:p w:rsidR="005A5E78" w:rsidRDefault="005A5E78">
            <w:pPr>
              <w:jc w:val="center"/>
              <w:rPr>
                <w:bCs/>
              </w:rPr>
            </w:pPr>
            <w:r>
              <w:t xml:space="preserve">PPA 506 </w:t>
            </w:r>
          </w:p>
        </w:tc>
        <w:tc>
          <w:tcPr>
            <w:tcW w:w="3559" w:type="dxa"/>
            <w:tcBorders>
              <w:top w:val="single" w:sz="4" w:space="0" w:color="auto"/>
              <w:left w:val="single" w:sz="4" w:space="0" w:color="auto"/>
              <w:bottom w:val="single" w:sz="4" w:space="0" w:color="auto"/>
              <w:right w:val="single" w:sz="4" w:space="0" w:color="auto"/>
            </w:tcBorders>
            <w:hideMark/>
          </w:tcPr>
          <w:p w:rsidR="005A5E78" w:rsidRDefault="005A5E78">
            <w:pPr>
              <w:rPr>
                <w:bCs/>
              </w:rPr>
            </w:pPr>
            <w:r>
              <w:rPr>
                <w:bCs/>
              </w:rPr>
              <w:t xml:space="preserve">Foundations of Nonprofit Management </w:t>
            </w:r>
          </w:p>
        </w:tc>
      </w:tr>
      <w:tr w:rsidR="005A5E78" w:rsidTr="005A5E78">
        <w:tc>
          <w:tcPr>
            <w:tcW w:w="1345" w:type="dxa"/>
            <w:tcBorders>
              <w:top w:val="single" w:sz="4" w:space="0" w:color="auto"/>
              <w:left w:val="single" w:sz="4" w:space="0" w:color="auto"/>
              <w:bottom w:val="single" w:sz="4" w:space="0" w:color="auto"/>
              <w:right w:val="single" w:sz="4" w:space="0" w:color="auto"/>
            </w:tcBorders>
            <w:hideMark/>
          </w:tcPr>
          <w:p w:rsidR="005A5E78" w:rsidRDefault="005A5E78">
            <w:pPr>
              <w:jc w:val="center"/>
              <w:rPr>
                <w:bCs/>
              </w:rPr>
            </w:pPr>
            <w:r>
              <w:t xml:space="preserve">PPA 532 </w:t>
            </w:r>
          </w:p>
        </w:tc>
        <w:tc>
          <w:tcPr>
            <w:tcW w:w="3559" w:type="dxa"/>
            <w:tcBorders>
              <w:top w:val="single" w:sz="4" w:space="0" w:color="auto"/>
              <w:left w:val="single" w:sz="4" w:space="0" w:color="auto"/>
              <w:bottom w:val="single" w:sz="4" w:space="0" w:color="auto"/>
              <w:right w:val="single" w:sz="4" w:space="0" w:color="auto"/>
            </w:tcBorders>
            <w:hideMark/>
          </w:tcPr>
          <w:p w:rsidR="005A5E78" w:rsidRDefault="005A5E78">
            <w:pPr>
              <w:rPr>
                <w:bCs/>
              </w:rPr>
            </w:pPr>
            <w:r>
              <w:t xml:space="preserve">Grant Writing </w:t>
            </w:r>
          </w:p>
        </w:tc>
      </w:tr>
    </w:tbl>
    <w:p w:rsidR="005A5E78" w:rsidRDefault="005A5E78" w:rsidP="005A5E78">
      <w:pPr>
        <w:rPr>
          <w:bCs/>
          <w:sz w:val="24"/>
          <w:szCs w:val="24"/>
        </w:rPr>
      </w:pPr>
    </w:p>
    <w:p w:rsidR="00F732DA" w:rsidRDefault="00F732DA"/>
    <w:sectPr w:rsidR="00F73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QwMTEysDSwNDY2NTRU0lEKTi0uzszPAykwrAUABJ35ciwAAAA="/>
  </w:docVars>
  <w:rsids>
    <w:rsidRoot w:val="005A5E78"/>
    <w:rsid w:val="005A5E78"/>
    <w:rsid w:val="00B37D71"/>
    <w:rsid w:val="00F7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6C76"/>
  <w15:chartTrackingRefBased/>
  <w15:docId w15:val="{D3A5BD3D-4988-403C-8DFC-F9856FEE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E78"/>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E78"/>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07278">
      <w:bodyDiv w:val="1"/>
      <w:marLeft w:val="0"/>
      <w:marRight w:val="0"/>
      <w:marTop w:val="0"/>
      <w:marBottom w:val="0"/>
      <w:divBdr>
        <w:top w:val="none" w:sz="0" w:space="0" w:color="auto"/>
        <w:left w:val="none" w:sz="0" w:space="0" w:color="auto"/>
        <w:bottom w:val="none" w:sz="0" w:space="0" w:color="auto"/>
        <w:right w:val="none" w:sz="0" w:space="0" w:color="auto"/>
      </w:divBdr>
    </w:div>
    <w:div w:id="10297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Angela</dc:creator>
  <cp:keywords/>
  <dc:description/>
  <cp:lastModifiedBy>Kline, Angela</cp:lastModifiedBy>
  <cp:revision>3</cp:revision>
  <dcterms:created xsi:type="dcterms:W3CDTF">2021-04-02T13:36:00Z</dcterms:created>
  <dcterms:modified xsi:type="dcterms:W3CDTF">2021-04-02T13:47:00Z</dcterms:modified>
</cp:coreProperties>
</file>