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F1DB1" w14:textId="77777777" w:rsidR="003B5EAF" w:rsidRDefault="003B5EAF" w:rsidP="00F845C8">
      <w:pPr>
        <w:spacing w:after="0" w:line="240" w:lineRule="auto"/>
        <w:jc w:val="center"/>
        <w:rPr>
          <w:rStyle w:val="normaltextrun"/>
          <w:rFonts w:asciiTheme="majorBidi" w:hAnsiTheme="majorBidi" w:cstheme="majorBidi"/>
          <w:b/>
          <w:bCs/>
          <w:color w:val="000000"/>
          <w:sz w:val="24"/>
          <w:szCs w:val="24"/>
          <w:shd w:val="clear" w:color="auto" w:fill="FFFFFF"/>
        </w:rPr>
      </w:pPr>
      <w:r w:rsidRPr="003B5EAF">
        <w:rPr>
          <w:rStyle w:val="normaltextrun"/>
          <w:rFonts w:asciiTheme="majorBidi" w:hAnsiTheme="majorBidi" w:cstheme="majorBidi"/>
          <w:b/>
          <w:bCs/>
          <w:color w:val="000000"/>
          <w:sz w:val="24"/>
          <w:szCs w:val="24"/>
          <w:shd w:val="clear" w:color="auto" w:fill="FFFFFF"/>
        </w:rPr>
        <w:t>"Decolonizing Children's Literature: Diversity &amp; Representation</w:t>
      </w:r>
    </w:p>
    <w:p w14:paraId="1357DCA8" w14:textId="75430AB4" w:rsidR="005743CD" w:rsidRPr="003B5EAF" w:rsidRDefault="003B5EAF" w:rsidP="00F845C8">
      <w:pPr>
        <w:spacing w:after="0" w:line="240" w:lineRule="auto"/>
        <w:jc w:val="center"/>
        <w:rPr>
          <w:rStyle w:val="normaltextrun"/>
          <w:rFonts w:asciiTheme="majorBidi" w:hAnsiTheme="majorBidi" w:cstheme="majorBidi"/>
          <w:b/>
          <w:bCs/>
          <w:color w:val="000000"/>
          <w:sz w:val="24"/>
          <w:szCs w:val="24"/>
          <w:shd w:val="clear" w:color="auto" w:fill="FFFFFF"/>
        </w:rPr>
      </w:pPr>
      <w:r w:rsidRPr="003B5EAF">
        <w:rPr>
          <w:rStyle w:val="normaltextrun"/>
          <w:rFonts w:asciiTheme="majorBidi" w:hAnsiTheme="majorBidi" w:cstheme="majorBidi"/>
          <w:b/>
          <w:bCs/>
          <w:color w:val="000000"/>
          <w:sz w:val="24"/>
          <w:szCs w:val="24"/>
          <w:shd w:val="clear" w:color="auto" w:fill="FFFFFF"/>
        </w:rPr>
        <w:t> in Six Scholarly Journals"</w:t>
      </w:r>
    </w:p>
    <w:p w14:paraId="42C54AD2" w14:textId="016E02B3" w:rsidR="003B5EAF" w:rsidRDefault="003B5EAF" w:rsidP="00F845C8">
      <w:pPr>
        <w:spacing w:after="0" w:line="240" w:lineRule="auto"/>
        <w:jc w:val="center"/>
        <w:rPr>
          <w:rFonts w:asciiTheme="majorBidi" w:hAnsiTheme="majorBidi" w:cstheme="majorBidi"/>
          <w:b/>
          <w:sz w:val="24"/>
          <w:szCs w:val="24"/>
          <w:u w:val="single"/>
        </w:rPr>
      </w:pPr>
    </w:p>
    <w:p w14:paraId="746A3795" w14:textId="77777777" w:rsidR="00063CB4" w:rsidRPr="003B5EAF" w:rsidRDefault="00063CB4" w:rsidP="00F845C8">
      <w:pPr>
        <w:spacing w:after="0" w:line="240" w:lineRule="auto"/>
        <w:jc w:val="center"/>
        <w:rPr>
          <w:rFonts w:asciiTheme="majorBidi" w:hAnsiTheme="majorBidi" w:cstheme="majorBidi"/>
          <w:b/>
          <w:sz w:val="24"/>
          <w:szCs w:val="24"/>
          <w:u w:val="single"/>
        </w:rPr>
      </w:pPr>
      <w:bookmarkStart w:id="0" w:name="_GoBack"/>
      <w:bookmarkEnd w:id="0"/>
    </w:p>
    <w:p w14:paraId="31E08992" w14:textId="1EC358E9" w:rsidR="005743CD" w:rsidRPr="003B5EAF" w:rsidRDefault="006162E6" w:rsidP="003B5EAF">
      <w:pPr>
        <w:spacing w:after="0" w:line="240" w:lineRule="auto"/>
        <w:rPr>
          <w:rFonts w:asciiTheme="majorBidi" w:eastAsia="Times New Roman" w:hAnsiTheme="majorBidi" w:cstheme="majorBidi"/>
          <w:b/>
          <w:bCs/>
          <w:color w:val="000000" w:themeColor="text1"/>
          <w:sz w:val="24"/>
          <w:szCs w:val="24"/>
          <w:u w:val="single"/>
        </w:rPr>
      </w:pPr>
      <w:r w:rsidRPr="003B5EAF">
        <w:rPr>
          <w:rFonts w:asciiTheme="majorBidi" w:hAnsiTheme="majorBidi" w:cstheme="majorBidi"/>
          <w:b/>
          <w:sz w:val="24"/>
          <w:szCs w:val="24"/>
          <w:u w:val="single"/>
        </w:rPr>
        <w:t>Presenter</w:t>
      </w:r>
      <w:r w:rsidR="00063CB4">
        <w:rPr>
          <w:rFonts w:asciiTheme="majorBidi" w:hAnsiTheme="majorBidi" w:cstheme="majorBidi"/>
          <w:b/>
          <w:sz w:val="24"/>
          <w:szCs w:val="24"/>
          <w:u w:val="single"/>
        </w:rPr>
        <w:t>s</w:t>
      </w:r>
      <w:r w:rsidR="005743CD" w:rsidRPr="00063CB4">
        <w:rPr>
          <w:rFonts w:asciiTheme="majorBidi" w:hAnsiTheme="majorBidi" w:cstheme="majorBidi"/>
          <w:b/>
          <w:sz w:val="24"/>
          <w:szCs w:val="24"/>
        </w:rPr>
        <w:t>:</w:t>
      </w:r>
      <w:r w:rsidR="005743CD" w:rsidRPr="00063CB4">
        <w:rPr>
          <w:rStyle w:val="normaltextrun"/>
          <w:rFonts w:asciiTheme="majorBidi" w:hAnsiTheme="majorBidi" w:cstheme="majorBidi"/>
          <w:b/>
          <w:bCs/>
          <w:color w:val="000000"/>
          <w:sz w:val="24"/>
          <w:szCs w:val="24"/>
          <w:shd w:val="clear" w:color="auto" w:fill="FFFFFF"/>
        </w:rPr>
        <w:t xml:space="preserve"> </w:t>
      </w:r>
      <w:r w:rsidR="003B5EAF" w:rsidRPr="003B5EAF">
        <w:rPr>
          <w:rStyle w:val="normaltextrun"/>
          <w:rFonts w:asciiTheme="majorBidi" w:hAnsiTheme="majorBidi" w:cstheme="majorBidi"/>
          <w:b/>
          <w:bCs/>
          <w:color w:val="000000"/>
          <w:sz w:val="24"/>
          <w:szCs w:val="24"/>
          <w:shd w:val="clear" w:color="auto" w:fill="FFFFFF"/>
        </w:rPr>
        <w:t>Camryn </w:t>
      </w:r>
      <w:proofErr w:type="spellStart"/>
      <w:r w:rsidR="003B5EAF" w:rsidRPr="003B5EAF">
        <w:rPr>
          <w:rStyle w:val="normaltextrun"/>
          <w:rFonts w:asciiTheme="majorBidi" w:hAnsiTheme="majorBidi" w:cstheme="majorBidi"/>
          <w:b/>
          <w:bCs/>
          <w:color w:val="000000"/>
          <w:sz w:val="24"/>
          <w:szCs w:val="24"/>
          <w:shd w:val="clear" w:color="auto" w:fill="FFFFFF"/>
        </w:rPr>
        <w:t>Carwll</w:t>
      </w:r>
      <w:proofErr w:type="spellEnd"/>
      <w:r w:rsidR="003B5EAF" w:rsidRPr="003B5EAF">
        <w:rPr>
          <w:rStyle w:val="normaltextrun"/>
          <w:rFonts w:asciiTheme="majorBidi" w:hAnsiTheme="majorBidi" w:cstheme="majorBidi"/>
          <w:b/>
          <w:bCs/>
          <w:color w:val="000000"/>
          <w:sz w:val="24"/>
          <w:szCs w:val="24"/>
          <w:shd w:val="clear" w:color="auto" w:fill="FFFFFF"/>
        </w:rPr>
        <w:t>; Shannon Montgomery; Shannon Solley; Samantha Walsh (English)</w:t>
      </w:r>
      <w:r w:rsidR="003B5EAF" w:rsidRPr="003B5EAF">
        <w:rPr>
          <w:rStyle w:val="eop"/>
          <w:rFonts w:asciiTheme="majorBidi" w:hAnsiTheme="majorBidi" w:cstheme="majorBidi"/>
          <w:color w:val="000000"/>
          <w:sz w:val="24"/>
          <w:szCs w:val="24"/>
          <w:shd w:val="clear" w:color="auto" w:fill="FFFFFF"/>
        </w:rPr>
        <w:t> </w:t>
      </w:r>
    </w:p>
    <w:p w14:paraId="6222E9EA" w14:textId="36CB219A" w:rsidR="005743CD" w:rsidRPr="003B5EAF" w:rsidRDefault="00BF27BD" w:rsidP="003B5EAF">
      <w:pPr>
        <w:spacing w:after="0" w:line="240" w:lineRule="auto"/>
        <w:rPr>
          <w:rStyle w:val="eop"/>
          <w:rFonts w:asciiTheme="majorBidi" w:hAnsiTheme="majorBidi" w:cstheme="majorBidi"/>
          <w:color w:val="000000"/>
          <w:sz w:val="24"/>
          <w:szCs w:val="24"/>
          <w:shd w:val="clear" w:color="auto" w:fill="FFFFFF"/>
        </w:rPr>
      </w:pPr>
      <w:r w:rsidRPr="003B5EAF">
        <w:rPr>
          <w:rFonts w:asciiTheme="majorBidi" w:eastAsia="Times New Roman" w:hAnsiTheme="majorBidi" w:cstheme="majorBidi"/>
          <w:b/>
          <w:bCs/>
          <w:color w:val="000000" w:themeColor="text1"/>
          <w:sz w:val="24"/>
          <w:szCs w:val="24"/>
          <w:u w:val="single"/>
        </w:rPr>
        <w:t>Faculty Mentor</w:t>
      </w:r>
      <w:r w:rsidRPr="003B5EAF">
        <w:rPr>
          <w:rFonts w:asciiTheme="majorBidi" w:eastAsia="Times New Roman" w:hAnsiTheme="majorBidi" w:cstheme="majorBidi"/>
          <w:b/>
          <w:bCs/>
          <w:color w:val="000000" w:themeColor="text1"/>
          <w:sz w:val="24"/>
          <w:szCs w:val="24"/>
        </w:rPr>
        <w:t xml:space="preserve">: </w:t>
      </w:r>
      <w:r w:rsidR="003B5EAF" w:rsidRPr="003B5EAF">
        <w:rPr>
          <w:rStyle w:val="normaltextrun"/>
          <w:rFonts w:asciiTheme="majorBidi" w:hAnsiTheme="majorBidi" w:cstheme="majorBidi"/>
          <w:b/>
          <w:bCs/>
          <w:color w:val="000000"/>
          <w:sz w:val="24"/>
          <w:szCs w:val="24"/>
          <w:shd w:val="clear" w:color="auto" w:fill="FFFFFF"/>
        </w:rPr>
        <w:t xml:space="preserve">Dr. Gabrielle </w:t>
      </w:r>
      <w:proofErr w:type="spellStart"/>
      <w:r w:rsidR="003B5EAF" w:rsidRPr="003B5EAF">
        <w:rPr>
          <w:rStyle w:val="normaltextrun"/>
          <w:rFonts w:asciiTheme="majorBidi" w:hAnsiTheme="majorBidi" w:cstheme="majorBidi"/>
          <w:b/>
          <w:bCs/>
          <w:color w:val="000000"/>
          <w:sz w:val="24"/>
          <w:szCs w:val="24"/>
          <w:shd w:val="clear" w:color="auto" w:fill="FFFFFF"/>
        </w:rPr>
        <w:t>Halko</w:t>
      </w:r>
      <w:proofErr w:type="spellEnd"/>
      <w:r w:rsidR="003B5EAF" w:rsidRPr="003B5EAF">
        <w:rPr>
          <w:rStyle w:val="normaltextrun"/>
          <w:rFonts w:asciiTheme="majorBidi" w:hAnsiTheme="majorBidi" w:cstheme="majorBidi"/>
          <w:b/>
          <w:bCs/>
          <w:color w:val="000000"/>
          <w:sz w:val="24"/>
          <w:szCs w:val="24"/>
          <w:shd w:val="clear" w:color="auto" w:fill="FFFFFF"/>
        </w:rPr>
        <w:t> (English)</w:t>
      </w:r>
      <w:r w:rsidR="003B5EAF" w:rsidRPr="003B5EAF">
        <w:rPr>
          <w:rStyle w:val="eop"/>
          <w:rFonts w:asciiTheme="majorBidi" w:hAnsiTheme="majorBidi" w:cstheme="majorBidi"/>
          <w:color w:val="000000"/>
          <w:sz w:val="24"/>
          <w:szCs w:val="24"/>
          <w:shd w:val="clear" w:color="auto" w:fill="FFFFFF"/>
        </w:rPr>
        <w:t> </w:t>
      </w:r>
    </w:p>
    <w:p w14:paraId="7BC009B7" w14:textId="7074A367" w:rsidR="00F845C8" w:rsidRPr="003B5EAF" w:rsidRDefault="00F845C8" w:rsidP="005743CD">
      <w:pPr>
        <w:spacing w:after="0" w:line="240" w:lineRule="auto"/>
        <w:rPr>
          <w:rFonts w:asciiTheme="majorBidi" w:hAnsiTheme="majorBidi" w:cstheme="majorBidi"/>
          <w:sz w:val="24"/>
          <w:szCs w:val="24"/>
        </w:rPr>
      </w:pPr>
      <w:r w:rsidRPr="003B5EAF">
        <w:rPr>
          <w:rStyle w:val="eop"/>
          <w:rFonts w:asciiTheme="majorBidi" w:hAnsiTheme="majorBidi" w:cstheme="majorBidi"/>
          <w:sz w:val="24"/>
          <w:szCs w:val="24"/>
        </w:rPr>
        <w:t> </w:t>
      </w:r>
    </w:p>
    <w:p w14:paraId="4E405C9E" w14:textId="5B768DF6" w:rsidR="00BD379B" w:rsidRPr="003B5EAF" w:rsidRDefault="003B5EAF" w:rsidP="00BD379B">
      <w:pPr>
        <w:pStyle w:val="paragraph"/>
        <w:spacing w:before="0" w:beforeAutospacing="0" w:after="0" w:afterAutospacing="0"/>
        <w:jc w:val="both"/>
        <w:textAlignment w:val="baseline"/>
        <w:rPr>
          <w:rFonts w:asciiTheme="majorBidi" w:hAnsiTheme="majorBidi" w:cstheme="majorBidi"/>
        </w:rPr>
      </w:pPr>
      <w:r w:rsidRPr="003B5EAF">
        <w:rPr>
          <w:rStyle w:val="normaltextrun"/>
          <w:rFonts w:asciiTheme="majorBidi" w:hAnsiTheme="majorBidi" w:cstheme="majorBidi"/>
          <w:color w:val="000000"/>
          <w:shd w:val="clear" w:color="auto" w:fill="FFFFFF"/>
        </w:rPr>
        <w:t>Research on children's publishing shows that children's literature remains an overwhelmingly White, cisgender, heterosexual, and abled field. The same can be said about the scholarship of children's literature, but little research has been done to measure representation and diversity within the discipline. Our collaborative research team (five undergraduate research assistants and one faculty member) analyzes data from six children's literature journals over a 10-year period; using criteria from Lee &amp; Low's Diversity Baseline Survey and the Cooperative Children's Book Center at UW-Madison, we measure how much of the published scholarship in recent children's literature journals can be considered "diverse." Finally, we tie our findings to a new journal in the field, Research on Diversity in Youth Literature, which was founded in 2016 as a dedicated space for diverse scholars and their work. In sum, this information helps us determine whether children's literature is a field that is progressing in its stated goals of increased diversity and representation.</w:t>
      </w:r>
      <w:r w:rsidRPr="003B5EAF">
        <w:rPr>
          <w:rStyle w:val="eop"/>
          <w:rFonts w:asciiTheme="majorBidi" w:hAnsiTheme="majorBidi" w:cstheme="majorBidi"/>
          <w:color w:val="000000"/>
          <w:shd w:val="clear" w:color="auto" w:fill="FFFFFF"/>
        </w:rPr>
        <w:t> </w:t>
      </w:r>
      <w:r w:rsidR="00BD379B" w:rsidRPr="003B5EAF">
        <w:rPr>
          <w:rStyle w:val="eop"/>
          <w:rFonts w:asciiTheme="majorBidi" w:hAnsiTheme="majorBidi" w:cstheme="majorBidi"/>
        </w:rPr>
        <w:t> </w:t>
      </w:r>
    </w:p>
    <w:p w14:paraId="162DEE25"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7B15C59F"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0D4B7035"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221C5615"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341F1947"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281994BB"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786B9EE6"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53BBDD02"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691A6E84"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360EA129"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6A496840"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1D314E99"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07A0F3EA"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44BA118E"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31403B3F"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082D9E61"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5921B572"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7D3AB7D1"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50AAD239"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444FB3F1"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40B6F938" w14:textId="77777777" w:rsidR="00BD379B" w:rsidRPr="003B5EAF" w:rsidRDefault="00BD379B" w:rsidP="00BD379B">
      <w:pPr>
        <w:pStyle w:val="paragraph"/>
        <w:spacing w:before="0" w:beforeAutospacing="0" w:after="0" w:afterAutospacing="0"/>
        <w:textAlignment w:val="baseline"/>
        <w:rPr>
          <w:rFonts w:asciiTheme="majorBidi" w:hAnsiTheme="majorBidi" w:cstheme="majorBidi"/>
        </w:rPr>
      </w:pPr>
      <w:r w:rsidRPr="003B5EAF">
        <w:rPr>
          <w:rStyle w:val="eop"/>
          <w:rFonts w:asciiTheme="majorBidi" w:hAnsiTheme="majorBidi" w:cstheme="majorBidi"/>
        </w:rPr>
        <w:t> </w:t>
      </w:r>
    </w:p>
    <w:p w14:paraId="7522A49C" w14:textId="284DC972" w:rsidR="005B3F37" w:rsidRPr="003B5EAF" w:rsidRDefault="005B3F37" w:rsidP="00BD379B">
      <w:pPr>
        <w:pStyle w:val="paragraph"/>
        <w:spacing w:before="0" w:beforeAutospacing="0" w:after="0" w:afterAutospacing="0"/>
        <w:textAlignment w:val="baseline"/>
        <w:rPr>
          <w:rFonts w:asciiTheme="majorBidi" w:hAnsiTheme="majorBidi" w:cstheme="majorBidi"/>
        </w:rPr>
      </w:pPr>
    </w:p>
    <w:sectPr w:rsidR="005B3F37" w:rsidRPr="003B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63CB4"/>
    <w:rsid w:val="001711A4"/>
    <w:rsid w:val="003267F6"/>
    <w:rsid w:val="003968C5"/>
    <w:rsid w:val="003B5EAF"/>
    <w:rsid w:val="003D70F5"/>
    <w:rsid w:val="005743CD"/>
    <w:rsid w:val="00574FD0"/>
    <w:rsid w:val="005B3F37"/>
    <w:rsid w:val="006162E6"/>
    <w:rsid w:val="00647A21"/>
    <w:rsid w:val="00717A5D"/>
    <w:rsid w:val="007F343C"/>
    <w:rsid w:val="00827954"/>
    <w:rsid w:val="008870A2"/>
    <w:rsid w:val="009179F4"/>
    <w:rsid w:val="00BA10BD"/>
    <w:rsid w:val="00BD379B"/>
    <w:rsid w:val="00BF27BD"/>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835E780F-5B4A-415D-9D67-3852AECD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46502-2B8A-400F-A5C9-88612A7BB626}">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8ba01db9-89e8-4dbd-b09b-f1bb22782f3e"/>
    <ds:schemaRef ds:uri="http://schemas.openxmlformats.org/package/2006/metadata/core-properties"/>
    <ds:schemaRef ds:uri="cd8c369e-ddd6-4fee-8136-828943a0a193"/>
    <ds:schemaRef ds:uri="http://purl.org/dc/dcmitype/"/>
  </ds:schemaRefs>
</ds:datastoreItem>
</file>

<file path=customXml/itemProps3.xml><?xml version="1.0" encoding="utf-8"?>
<ds:datastoreItem xmlns:ds="http://schemas.openxmlformats.org/officeDocument/2006/customXml" ds:itemID="{5344F0DF-8A9F-4316-A24F-22E21672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2020-04-22T13:30:00Z</dcterms:created>
  <dcterms:modified xsi:type="dcterms:W3CDTF">2020-04-22T13:30:00Z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