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B4BA" w14:textId="7F87639C" w:rsidR="005B3F37" w:rsidRDefault="00BF27BD" w:rsidP="005B3F37">
      <w:pPr>
        <w:spacing w:after="0" w:line="240" w:lineRule="auto"/>
        <w:jc w:val="center"/>
        <w:rPr>
          <w:rFonts w:ascii="Times New Roman" w:eastAsia="Times New Roman" w:hAnsi="Times New Roman" w:cs="Times New Roman"/>
          <w:b/>
          <w:bCs/>
          <w:color w:val="000000" w:themeColor="text1"/>
          <w:sz w:val="24"/>
          <w:szCs w:val="24"/>
        </w:rPr>
      </w:pPr>
      <w:r w:rsidRPr="4B761215">
        <w:rPr>
          <w:rFonts w:ascii="Times New Roman" w:eastAsia="Times New Roman" w:hAnsi="Times New Roman" w:cs="Times New Roman"/>
          <w:b/>
          <w:bCs/>
          <w:color w:val="000000" w:themeColor="text1"/>
          <w:sz w:val="24"/>
          <w:szCs w:val="24"/>
        </w:rPr>
        <w:t>American Public Opinion on Abortion Policy: The Primacy of Moderation and Compromise</w:t>
      </w:r>
    </w:p>
    <w:p w14:paraId="08054765" w14:textId="77777777" w:rsidR="00BF27BD" w:rsidRDefault="00BF27BD" w:rsidP="005B3F37">
      <w:pPr>
        <w:spacing w:after="0" w:line="240" w:lineRule="auto"/>
        <w:jc w:val="center"/>
      </w:pPr>
    </w:p>
    <w:p w14:paraId="721AA7DA" w14:textId="77777777" w:rsidR="00BF27BD" w:rsidRDefault="00BF27BD" w:rsidP="006162E6">
      <w:pPr>
        <w:spacing w:after="0" w:line="240" w:lineRule="auto"/>
        <w:rPr>
          <w:rFonts w:ascii="Times New Roman" w:hAnsi="Times New Roman" w:cs="Times New Roman"/>
          <w:b/>
          <w:sz w:val="24"/>
          <w:szCs w:val="24"/>
          <w:u w:val="single"/>
        </w:rPr>
      </w:pPr>
    </w:p>
    <w:p w14:paraId="6C998824" w14:textId="75AFBE0B" w:rsidR="006162E6" w:rsidRDefault="006162E6" w:rsidP="006162E6">
      <w:pPr>
        <w:spacing w:after="0" w:line="240" w:lineRule="auto"/>
        <w:rPr>
          <w:rFonts w:ascii="Times New Roman" w:hAnsi="Times New Roman" w:cs="Times New Roman"/>
          <w:b/>
          <w:sz w:val="24"/>
          <w:szCs w:val="24"/>
        </w:rPr>
      </w:pPr>
      <w:r w:rsidRPr="006162E6">
        <w:rPr>
          <w:rFonts w:ascii="Times New Roman" w:hAnsi="Times New Roman" w:cs="Times New Roman"/>
          <w:b/>
          <w:sz w:val="24"/>
          <w:szCs w:val="24"/>
          <w:u w:val="single"/>
        </w:rPr>
        <w:t>Presenter</w:t>
      </w:r>
      <w:r w:rsidRPr="006162E6">
        <w:rPr>
          <w:rFonts w:ascii="Times New Roman" w:hAnsi="Times New Roman" w:cs="Times New Roman"/>
          <w:b/>
          <w:sz w:val="24"/>
          <w:szCs w:val="24"/>
        </w:rPr>
        <w:t>: Ethan Braglio</w:t>
      </w:r>
      <w:r w:rsidR="00574FD0">
        <w:rPr>
          <w:rFonts w:ascii="Times New Roman" w:hAnsi="Times New Roman" w:cs="Times New Roman"/>
          <w:b/>
          <w:sz w:val="24"/>
          <w:szCs w:val="24"/>
        </w:rPr>
        <w:t xml:space="preserve"> (Mathematics)</w:t>
      </w:r>
    </w:p>
    <w:p w14:paraId="0A398D05" w14:textId="77777777" w:rsidR="00BF27BD" w:rsidRDefault="00BF27BD" w:rsidP="00BF27BD">
      <w:pPr>
        <w:spacing w:after="0" w:line="240" w:lineRule="auto"/>
      </w:pPr>
      <w:r w:rsidRPr="005B3F37">
        <w:rPr>
          <w:rFonts w:ascii="Times New Roman" w:eastAsia="Times New Roman" w:hAnsi="Times New Roman" w:cs="Times New Roman"/>
          <w:b/>
          <w:bCs/>
          <w:color w:val="000000" w:themeColor="text1"/>
          <w:sz w:val="24"/>
          <w:szCs w:val="24"/>
          <w:u w:val="single"/>
        </w:rPr>
        <w:t>Faculty Mentor</w:t>
      </w:r>
      <w:r w:rsidRPr="3B8BB1BF">
        <w:rPr>
          <w:rFonts w:ascii="Times New Roman" w:eastAsia="Times New Roman" w:hAnsi="Times New Roman" w:cs="Times New Roman"/>
          <w:b/>
          <w:bCs/>
          <w:color w:val="000000" w:themeColor="text1"/>
          <w:sz w:val="24"/>
          <w:szCs w:val="24"/>
        </w:rPr>
        <w:t>: Dr. Frauke Schnell (Political Science)</w:t>
      </w:r>
    </w:p>
    <w:p w14:paraId="209C1B04" w14:textId="1FD62755" w:rsidR="005B3F37" w:rsidRDefault="005B3F37" w:rsidP="00BF27BD">
      <w:pPr>
        <w:spacing w:after="0" w:line="240" w:lineRule="auto"/>
        <w:rPr>
          <w:rFonts w:ascii="Times New Roman" w:eastAsia="Times New Roman" w:hAnsi="Times New Roman" w:cs="Times New Roman"/>
          <w:b/>
          <w:bCs/>
          <w:color w:val="000000" w:themeColor="text1"/>
          <w:sz w:val="24"/>
          <w:szCs w:val="24"/>
        </w:rPr>
      </w:pPr>
    </w:p>
    <w:p w14:paraId="67A7ECD0" w14:textId="77777777" w:rsidR="005B3F37" w:rsidRDefault="005B3F37" w:rsidP="005B3F37">
      <w:pPr>
        <w:spacing w:after="0" w:line="240" w:lineRule="auto"/>
        <w:rPr>
          <w:rFonts w:ascii="Times New Roman" w:eastAsia="Times New Roman" w:hAnsi="Times New Roman" w:cs="Times New Roman"/>
          <w:bCs/>
          <w:color w:val="000000" w:themeColor="text1"/>
          <w:sz w:val="24"/>
          <w:szCs w:val="24"/>
        </w:rPr>
      </w:pPr>
    </w:p>
    <w:p w14:paraId="3034D02A" w14:textId="77777777" w:rsidR="005B3F37" w:rsidRPr="005B3F37" w:rsidRDefault="005B3F37" w:rsidP="005B3F37">
      <w:pPr>
        <w:spacing w:after="0" w:line="240" w:lineRule="auto"/>
        <w:jc w:val="both"/>
      </w:pPr>
      <w:r w:rsidRPr="4B761215">
        <w:rPr>
          <w:rFonts w:ascii="Times New Roman" w:eastAsia="Times New Roman" w:hAnsi="Times New Roman" w:cs="Times New Roman"/>
          <w:sz w:val="24"/>
          <w:szCs w:val="24"/>
        </w:rPr>
        <w:t>Researching the intricacies of abortion statistics, techniques, public polling data, and other key factors to create a solution that will benefit the public and have a reasonable chance to be accepted by congress for actual change. The issue of abortion rights is complicated and involves many uncompromising opinions and views. Pew Research and FiveThirtyEight have both found that the public is more educated on this topic than on other national level issues, leading to fierce debate and divide. However, in order to push change that can help the public, there needs to be balance which can be found in moderation.</w:t>
      </w:r>
      <w:bookmarkStart w:id="0" w:name="_GoBack"/>
      <w:bookmarkEnd w:id="0"/>
    </w:p>
    <w:p w14:paraId="7522A49C" w14:textId="77777777" w:rsidR="005B3F37" w:rsidRPr="005B3F37" w:rsidRDefault="005B3F37" w:rsidP="005B3F37">
      <w:pPr>
        <w:spacing w:after="0" w:line="240" w:lineRule="auto"/>
      </w:pPr>
    </w:p>
    <w:sectPr w:rsidR="005B3F37" w:rsidRPr="005B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574FD0"/>
    <w:rsid w:val="005B3F37"/>
    <w:rsid w:val="006162E6"/>
    <w:rsid w:val="007F343C"/>
    <w:rsid w:val="008870A2"/>
    <w:rsid w:val="00B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chartTrackingRefBased/>
  <w15:docId w15:val="{BBE5BACD-15A4-4986-BBBF-F564BA6A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purl.org/dc/dcmitype/"/>
    <ds:schemaRef ds:uri="http://purl.org/dc/terms/"/>
    <ds:schemaRef ds:uri="http://purl.org/dc/elements/1.1/"/>
    <ds:schemaRef ds:uri="http://schemas.microsoft.com/office/2006/metadata/properties"/>
    <ds:schemaRef ds:uri="cd8c369e-ddd6-4fee-8136-828943a0a193"/>
    <ds:schemaRef ds:uri="8ba01db9-89e8-4dbd-b09b-f1bb22782f3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J</dc:creator>
  <cp:keywords/>
  <dc:description/>
  <cp:lastModifiedBy>Smith, Andrea J</cp:lastModifiedBy>
  <cp:revision>5</cp:revision>
  <dcterms:created xsi:type="dcterms:W3CDTF">2020-04-08T18:52:00Z</dcterms:created>
  <dcterms:modified xsi:type="dcterms:W3CDTF">2020-04-09T13:46:00Z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