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EF7A5" w14:textId="77777777" w:rsidR="004A1262" w:rsidRPr="004A1262" w:rsidRDefault="004A1262" w:rsidP="004A1262">
      <w:pPr>
        <w:autoSpaceDE w:val="0"/>
        <w:autoSpaceDN w:val="0"/>
        <w:adjustRightInd w:val="0"/>
        <w:rPr>
          <w:rFonts w:eastAsiaTheme="minorHAnsi"/>
          <w:color w:val="000000"/>
        </w:rPr>
      </w:pPr>
    </w:p>
    <w:p w14:paraId="4FCF3D19" w14:textId="77777777" w:rsidR="004A1262" w:rsidRPr="004A1262" w:rsidRDefault="004A1262" w:rsidP="00F866E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 w:rsidRPr="004A1262">
        <w:rPr>
          <w:rFonts w:eastAsiaTheme="minorHAnsi"/>
          <w:b/>
          <w:bCs/>
          <w:color w:val="000000"/>
          <w:sz w:val="28"/>
          <w:szCs w:val="28"/>
        </w:rPr>
        <w:t>C. B. A. Deadline Dates</w:t>
      </w:r>
    </w:p>
    <w:p w14:paraId="5C67BED9" w14:textId="77777777" w:rsidR="004A1262" w:rsidRPr="0053174D" w:rsidRDefault="004A1262" w:rsidP="00F866E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/>
          <w:bCs/>
          <w:color w:val="C00000"/>
        </w:rPr>
      </w:pPr>
      <w:r w:rsidRPr="0053174D">
        <w:rPr>
          <w:rFonts w:eastAsiaTheme="minorHAnsi"/>
          <w:b/>
          <w:bCs/>
          <w:color w:val="C00000"/>
        </w:rPr>
        <w:t xml:space="preserve">If the due date falls on a weekend, the materials </w:t>
      </w:r>
      <w:r w:rsidR="0053174D" w:rsidRPr="0053174D">
        <w:rPr>
          <w:rFonts w:eastAsiaTheme="minorHAnsi"/>
          <w:b/>
          <w:bCs/>
          <w:color w:val="C00000"/>
        </w:rPr>
        <w:t>are due on the following Monday</w:t>
      </w:r>
    </w:p>
    <w:p w14:paraId="131171B6" w14:textId="77777777" w:rsidR="00F866E5" w:rsidRPr="004A1262" w:rsidRDefault="00F866E5" w:rsidP="00F866E5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</w:rPr>
      </w:pPr>
    </w:p>
    <w:p w14:paraId="1F4415A8" w14:textId="77777777" w:rsidR="004A1262" w:rsidRPr="004A1262" w:rsidRDefault="009D17D3" w:rsidP="00F866E5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</w:rPr>
        <w:t xml:space="preserve">TT </w:t>
      </w:r>
      <w:r w:rsidR="004A1262" w:rsidRPr="004A1262">
        <w:rPr>
          <w:rFonts w:eastAsiaTheme="minorHAnsi"/>
          <w:b/>
          <w:bCs/>
          <w:color w:val="000000"/>
          <w:sz w:val="28"/>
          <w:szCs w:val="28"/>
        </w:rPr>
        <w:t>Faculty Evaluations and Renewals:</w:t>
      </w:r>
    </w:p>
    <w:p w14:paraId="11FF8CE6" w14:textId="77777777" w:rsidR="00F866E5" w:rsidRDefault="00F866E5" w:rsidP="00F866E5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</w:p>
    <w:p w14:paraId="13CD163E" w14:textId="77777777" w:rsidR="004A1262" w:rsidRPr="00720437" w:rsidRDefault="004A1262" w:rsidP="00F866E5">
      <w:pPr>
        <w:autoSpaceDE w:val="0"/>
        <w:autoSpaceDN w:val="0"/>
        <w:adjustRightInd w:val="0"/>
        <w:spacing w:line="480" w:lineRule="auto"/>
        <w:rPr>
          <w:rFonts w:eastAsiaTheme="minorHAnsi"/>
          <w:color w:val="7030A0"/>
        </w:rPr>
      </w:pPr>
      <w:r w:rsidRPr="00720437">
        <w:rPr>
          <w:rFonts w:eastAsiaTheme="minorHAnsi"/>
          <w:b/>
          <w:bCs/>
          <w:color w:val="7030A0"/>
        </w:rPr>
        <w:t xml:space="preserve">September Anniversary </w:t>
      </w:r>
    </w:p>
    <w:p w14:paraId="3DDB1553" w14:textId="77777777" w:rsidR="004A1262" w:rsidRPr="004A1262" w:rsidRDefault="004A1262" w:rsidP="00F866E5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 xml:space="preserve">1st year Probationary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9078"/>
      </w:tblGrid>
      <w:tr w:rsidR="007E0BAE" w:rsidRPr="007E0BAE" w14:paraId="2F160C23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18CDF1F6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January 30 </w:t>
            </w:r>
          </w:p>
        </w:tc>
        <w:tc>
          <w:tcPr>
            <w:tcW w:w="9270" w:type="dxa"/>
          </w:tcPr>
          <w:p w14:paraId="2FC837EB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from department evaluation committee to Chair </w:t>
            </w:r>
          </w:p>
        </w:tc>
      </w:tr>
      <w:tr w:rsidR="007E0BAE" w:rsidRPr="007E0BAE" w14:paraId="105B5875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7BDC656A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February 7 </w:t>
            </w:r>
          </w:p>
        </w:tc>
        <w:tc>
          <w:tcPr>
            <w:tcW w:w="9270" w:type="dxa"/>
          </w:tcPr>
          <w:p w14:paraId="512B9762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from department Chair to Dean </w:t>
            </w:r>
          </w:p>
        </w:tc>
      </w:tr>
      <w:tr w:rsidR="007E0BAE" w:rsidRPr="007E0BAE" w14:paraId="13DF595E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1B5D296B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February 28 </w:t>
            </w:r>
          </w:p>
        </w:tc>
        <w:tc>
          <w:tcPr>
            <w:tcW w:w="9270" w:type="dxa"/>
          </w:tcPr>
          <w:p w14:paraId="600AA817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to Provost from Dean </w:t>
            </w:r>
          </w:p>
        </w:tc>
      </w:tr>
      <w:tr w:rsidR="007E0BAE" w:rsidRPr="007E0BAE" w14:paraId="54188EB7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7A742AE9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April 1 </w:t>
            </w:r>
          </w:p>
        </w:tc>
        <w:tc>
          <w:tcPr>
            <w:tcW w:w="9270" w:type="dxa"/>
          </w:tcPr>
          <w:p w14:paraId="559F1C96" w14:textId="77777777" w:rsidR="007E0BAE" w:rsidRPr="007E0BAE" w:rsidRDefault="007E0BAE" w:rsidP="00EB2FCD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Faculty notified of reappointment by President </w:t>
            </w:r>
          </w:p>
        </w:tc>
      </w:tr>
    </w:tbl>
    <w:p w14:paraId="4D27F5B8" w14:textId="77777777" w:rsidR="007E0BAE" w:rsidRDefault="007E0BAE" w:rsidP="007E0BAE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</w:p>
    <w:p w14:paraId="110A7B9F" w14:textId="77777777" w:rsidR="004A1262" w:rsidRPr="004A1262" w:rsidRDefault="004A1262" w:rsidP="00F866E5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>2-</w:t>
      </w:r>
      <w:r w:rsidR="00482953">
        <w:rPr>
          <w:rFonts w:eastAsiaTheme="minorHAnsi"/>
          <w:b/>
          <w:bCs/>
          <w:color w:val="000000"/>
        </w:rPr>
        <w:t>4</w:t>
      </w:r>
      <w:r w:rsidRPr="004A1262">
        <w:rPr>
          <w:rFonts w:eastAsiaTheme="minorHAnsi"/>
          <w:b/>
          <w:bCs/>
          <w:color w:val="000000"/>
        </w:rPr>
        <w:t xml:space="preserve"> year Probationary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75"/>
      </w:tblGrid>
      <w:tr w:rsidR="007E0BAE" w:rsidRPr="007E0BAE" w14:paraId="51C15DBB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5A354C31" w14:textId="77777777" w:rsidR="007E0BAE" w:rsidRPr="007E0BAE" w:rsidRDefault="007E0BAE" w:rsidP="009A27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November 1 </w:t>
            </w:r>
          </w:p>
        </w:tc>
        <w:tc>
          <w:tcPr>
            <w:tcW w:w="9270" w:type="dxa"/>
          </w:tcPr>
          <w:p w14:paraId="49B8CDF0" w14:textId="77777777" w:rsidR="007E0BAE" w:rsidRPr="007E0BAE" w:rsidRDefault="007E0BAE" w:rsidP="009A27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2-4 year faculty evaluations due from evaluation committee to Chair </w:t>
            </w:r>
          </w:p>
        </w:tc>
      </w:tr>
      <w:tr w:rsidR="007E0BAE" w:rsidRPr="007E0BAE" w14:paraId="2BF48B11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0235BE35" w14:textId="77777777" w:rsidR="007E0BAE" w:rsidRPr="007E0BAE" w:rsidRDefault="007E0BAE" w:rsidP="009A27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November 8 </w:t>
            </w:r>
          </w:p>
        </w:tc>
        <w:tc>
          <w:tcPr>
            <w:tcW w:w="9270" w:type="dxa"/>
          </w:tcPr>
          <w:p w14:paraId="62CEA09D" w14:textId="77777777" w:rsidR="007E0BAE" w:rsidRPr="007E0BAE" w:rsidRDefault="007E0BAE" w:rsidP="009A27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from department Chair to Dean </w:t>
            </w:r>
          </w:p>
        </w:tc>
      </w:tr>
      <w:tr w:rsidR="007E0BAE" w:rsidRPr="007E0BAE" w14:paraId="6E3E57FC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5F87E876" w14:textId="77777777" w:rsidR="007E0BAE" w:rsidRPr="007E0BAE" w:rsidRDefault="007E0BAE" w:rsidP="009A27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December 15 </w:t>
            </w:r>
          </w:p>
        </w:tc>
        <w:tc>
          <w:tcPr>
            <w:tcW w:w="9270" w:type="dxa"/>
          </w:tcPr>
          <w:p w14:paraId="7BEDD62C" w14:textId="77777777" w:rsidR="007E0BAE" w:rsidRPr="007E0BAE" w:rsidRDefault="007E0BAE" w:rsidP="009A277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2-4 year faculty evaluations due to Provost from Dean </w:t>
            </w:r>
          </w:p>
        </w:tc>
      </w:tr>
      <w:tr w:rsidR="007E0BAE" w:rsidRPr="007E0BAE" w14:paraId="37BB392B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68C23E14" w14:textId="77777777" w:rsidR="007E0BAE" w:rsidRPr="007E0BAE" w:rsidRDefault="007E0BAE" w:rsidP="007E0BA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>January 30</w:t>
            </w:r>
          </w:p>
        </w:tc>
        <w:tc>
          <w:tcPr>
            <w:tcW w:w="9270" w:type="dxa"/>
          </w:tcPr>
          <w:p w14:paraId="7ED475E1" w14:textId="77777777" w:rsidR="007E0BAE" w:rsidRPr="007E0BAE" w:rsidRDefault="007E0BAE" w:rsidP="007E0BA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>2-4 year faculty notified of reappointment by President (5th year faculty notified of tenure status by May 31)</w:t>
            </w:r>
          </w:p>
        </w:tc>
      </w:tr>
    </w:tbl>
    <w:p w14:paraId="248CE6FD" w14:textId="77777777" w:rsidR="007E0BAE" w:rsidRDefault="007E0BAE">
      <w:pPr>
        <w:spacing w:after="200" w:line="276" w:lineRule="auto"/>
        <w:rPr>
          <w:rFonts w:eastAsiaTheme="minorHAnsi"/>
          <w:b/>
          <w:bCs/>
          <w:color w:val="000000"/>
        </w:rPr>
      </w:pPr>
    </w:p>
    <w:p w14:paraId="4C862C82" w14:textId="77777777" w:rsidR="004A1262" w:rsidRPr="004A1262" w:rsidRDefault="004A1262" w:rsidP="00F866E5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 xml:space="preserve">5th Year Probationary </w:t>
      </w:r>
    </w:p>
    <w:p w14:paraId="526664B2" w14:textId="77777777" w:rsidR="00482953" w:rsidRDefault="00482953" w:rsidP="00AD42E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5</w:t>
      </w:r>
      <w:r w:rsidRPr="00482953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 Year Evaluations: (</w:t>
      </w:r>
      <w:r w:rsidRPr="00970770">
        <w:rPr>
          <w:rFonts w:eastAsiaTheme="minorHAnsi"/>
          <w:i/>
          <w:color w:val="000000"/>
        </w:rPr>
        <w:t>this is the annual evaluation, separate from the TeP Recommendations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75"/>
      </w:tblGrid>
      <w:tr w:rsidR="00AD42E0" w:rsidRPr="00AD42E0" w14:paraId="5E9F2E0E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3D31E8F7" w14:textId="77777777" w:rsidR="00AD42E0" w:rsidRPr="00AD42E0" w:rsidRDefault="00AD42E0" w:rsidP="00D117B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 xml:space="preserve">October 21 </w:t>
            </w:r>
          </w:p>
        </w:tc>
        <w:tc>
          <w:tcPr>
            <w:tcW w:w="9270" w:type="dxa"/>
          </w:tcPr>
          <w:p w14:paraId="3EC31F93" w14:textId="77777777" w:rsidR="00AD42E0" w:rsidRPr="00AD42E0" w:rsidRDefault="00AD42E0" w:rsidP="00CB633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5</w:t>
            </w:r>
            <w:r w:rsidRPr="00AD42E0">
              <w:rPr>
                <w:rFonts w:eastAsiaTheme="minorHAnsi"/>
                <w:color w:val="000000"/>
                <w:vertAlign w:val="superscript"/>
              </w:rPr>
              <w:t>th</w:t>
            </w:r>
            <w:r w:rsidRPr="00AD42E0">
              <w:rPr>
                <w:rFonts w:eastAsiaTheme="minorHAnsi"/>
                <w:color w:val="000000"/>
              </w:rPr>
              <w:t xml:space="preserve"> year faculty evaluations due from evaluation committee to </w:t>
            </w:r>
            <w:r w:rsidR="00CB6335">
              <w:rPr>
                <w:rFonts w:eastAsiaTheme="minorHAnsi"/>
                <w:color w:val="000000"/>
              </w:rPr>
              <w:t>Chair</w:t>
            </w:r>
            <w:r w:rsidRPr="00AD42E0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AD42E0" w:rsidRPr="00AD42E0" w14:paraId="7AC06B5F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1BB6BF42" w14:textId="77777777" w:rsidR="00AD42E0" w:rsidRPr="00AD42E0" w:rsidRDefault="00AD42E0" w:rsidP="00D117B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 xml:space="preserve">October 28 </w:t>
            </w:r>
          </w:p>
        </w:tc>
        <w:tc>
          <w:tcPr>
            <w:tcW w:w="9270" w:type="dxa"/>
          </w:tcPr>
          <w:p w14:paraId="4CD3F73B" w14:textId="77777777" w:rsidR="00AD42E0" w:rsidRPr="00AD42E0" w:rsidRDefault="00AD42E0" w:rsidP="00D117BB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 xml:space="preserve">Chair evaluation due from department Chair to Dean </w:t>
            </w:r>
          </w:p>
        </w:tc>
      </w:tr>
      <w:tr w:rsidR="00AD42E0" w:rsidRPr="00AD42E0" w14:paraId="6EAA0646" w14:textId="77777777" w:rsidTr="00720437">
        <w:tc>
          <w:tcPr>
            <w:tcW w:w="1728" w:type="dxa"/>
            <w:shd w:val="clear" w:color="auto" w:fill="E5DFEC" w:themeFill="accent4" w:themeFillTint="33"/>
          </w:tcPr>
          <w:p w14:paraId="42E40CA7" w14:textId="77777777" w:rsidR="00AD42E0" w:rsidRPr="00AD42E0" w:rsidRDefault="00AD42E0" w:rsidP="00D117BB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December 10</w:t>
            </w:r>
          </w:p>
        </w:tc>
        <w:tc>
          <w:tcPr>
            <w:tcW w:w="9270" w:type="dxa"/>
          </w:tcPr>
          <w:p w14:paraId="41C6474C" w14:textId="77777777" w:rsidR="00AD42E0" w:rsidRPr="00AD42E0" w:rsidRDefault="00AD42E0" w:rsidP="00CB6335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5</w:t>
            </w:r>
            <w:r w:rsidRPr="00AD42E0">
              <w:rPr>
                <w:rFonts w:eastAsiaTheme="minorHAnsi"/>
                <w:color w:val="000000"/>
                <w:vertAlign w:val="superscript"/>
              </w:rPr>
              <w:t>th</w:t>
            </w:r>
            <w:r w:rsidRPr="00AD42E0">
              <w:rPr>
                <w:rFonts w:eastAsiaTheme="minorHAnsi"/>
                <w:color w:val="000000"/>
              </w:rPr>
              <w:t xml:space="preserve"> year faculty evaluations due </w:t>
            </w:r>
            <w:r w:rsidR="00CB6335">
              <w:rPr>
                <w:rFonts w:eastAsiaTheme="minorHAnsi"/>
                <w:color w:val="000000"/>
              </w:rPr>
              <w:t>from Dean to Provost</w:t>
            </w:r>
          </w:p>
        </w:tc>
      </w:tr>
    </w:tbl>
    <w:p w14:paraId="0BBF9934" w14:textId="77777777" w:rsidR="007E0BAE" w:rsidRDefault="007E0BAE" w:rsidP="00F866E5">
      <w:pPr>
        <w:spacing w:line="480" w:lineRule="auto"/>
        <w:rPr>
          <w:rFonts w:eastAsiaTheme="minorHAnsi"/>
          <w:color w:val="000000"/>
        </w:rPr>
      </w:pPr>
    </w:p>
    <w:p w14:paraId="50651769" w14:textId="77777777" w:rsidR="00AD42E0" w:rsidRDefault="00AD42E0" w:rsidP="00F866E5">
      <w:pPr>
        <w:spacing w:line="480" w:lineRule="auto"/>
        <w:rPr>
          <w:rFonts w:eastAsiaTheme="minorHAnsi"/>
          <w:color w:val="000000"/>
        </w:rPr>
      </w:pPr>
    </w:p>
    <w:p w14:paraId="514007D6" w14:textId="77777777" w:rsidR="00AD42E0" w:rsidRDefault="00AD42E0" w:rsidP="00F866E5">
      <w:pPr>
        <w:spacing w:line="480" w:lineRule="auto"/>
        <w:rPr>
          <w:rFonts w:eastAsiaTheme="minorHAnsi"/>
          <w:color w:val="000000"/>
        </w:rPr>
      </w:pPr>
    </w:p>
    <w:p w14:paraId="20797DC7" w14:textId="77777777" w:rsidR="00AD42E0" w:rsidRDefault="00AD42E0" w:rsidP="00F866E5">
      <w:pPr>
        <w:spacing w:line="480" w:lineRule="auto"/>
        <w:rPr>
          <w:rFonts w:eastAsiaTheme="minorHAnsi"/>
          <w:color w:val="000000"/>
        </w:rPr>
      </w:pPr>
    </w:p>
    <w:p w14:paraId="6FDAF762" w14:textId="77777777" w:rsidR="00AD42E0" w:rsidRDefault="00AD42E0" w:rsidP="00F866E5">
      <w:pPr>
        <w:spacing w:line="480" w:lineRule="auto"/>
        <w:rPr>
          <w:rFonts w:eastAsiaTheme="minorHAnsi"/>
          <w:color w:val="000000"/>
        </w:rPr>
      </w:pPr>
    </w:p>
    <w:p w14:paraId="3E515E5E" w14:textId="77777777" w:rsidR="00AD42E0" w:rsidRPr="00720437" w:rsidRDefault="00720437" w:rsidP="00F866E5">
      <w:pPr>
        <w:spacing w:line="480" w:lineRule="auto"/>
        <w:rPr>
          <w:rFonts w:eastAsiaTheme="minorHAnsi"/>
          <w:b/>
          <w:color w:val="7030A0"/>
        </w:rPr>
      </w:pPr>
      <w:r w:rsidRPr="00720437">
        <w:rPr>
          <w:rFonts w:eastAsiaTheme="minorHAnsi"/>
          <w:b/>
          <w:color w:val="7030A0"/>
        </w:rPr>
        <w:t>September Anniversary</w:t>
      </w:r>
    </w:p>
    <w:p w14:paraId="529E080D" w14:textId="77777777" w:rsidR="00AD42E0" w:rsidRPr="004A1262" w:rsidRDefault="00AD42E0" w:rsidP="00AD42E0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>5th Year Probationary applying for both Tenure AND Promotion</w:t>
      </w:r>
    </w:p>
    <w:p w14:paraId="13A7B4A4" w14:textId="77777777" w:rsidR="00482953" w:rsidRDefault="00482953" w:rsidP="00F866E5">
      <w:pPr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lastRenderedPageBreak/>
        <w:t>TeP Recommendations: (</w:t>
      </w:r>
      <w:r w:rsidRPr="00970770">
        <w:rPr>
          <w:rFonts w:eastAsiaTheme="minorHAnsi"/>
          <w:i/>
          <w:color w:val="000000"/>
        </w:rPr>
        <w:t>this is in addition to the annual evaluation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97"/>
        <w:gridCol w:w="9075"/>
      </w:tblGrid>
      <w:tr w:rsidR="00AD42E0" w:rsidRPr="00AD42E0" w14:paraId="5380929D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23C9A9DB" w14:textId="77777777" w:rsidR="00AD42E0" w:rsidRPr="00AD42E0" w:rsidRDefault="00AD42E0" w:rsidP="003A751A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October 1</w:t>
            </w:r>
          </w:p>
        </w:tc>
        <w:tc>
          <w:tcPr>
            <w:tcW w:w="9270" w:type="dxa"/>
          </w:tcPr>
          <w:p w14:paraId="0A860BD5" w14:textId="77777777" w:rsidR="00AD42E0" w:rsidRPr="00AD42E0" w:rsidRDefault="00AD42E0" w:rsidP="003A751A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In the first semester of the fifth (or final) probationary year, probationary faculty members with a fall anniversary are notified by the President to apply for tenure.</w:t>
            </w:r>
          </w:p>
        </w:tc>
      </w:tr>
      <w:tr w:rsidR="00AD42E0" w:rsidRPr="00AD42E0" w14:paraId="63CD6A76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06857FA2" w14:textId="77777777" w:rsidR="00AD42E0" w:rsidRPr="00AD42E0" w:rsidRDefault="00AD42E0" w:rsidP="003A751A">
            <w:pPr>
              <w:spacing w:line="360" w:lineRule="auto"/>
            </w:pPr>
            <w:r w:rsidRPr="00AD42E0">
              <w:t>November 1</w:t>
            </w:r>
          </w:p>
        </w:tc>
        <w:tc>
          <w:tcPr>
            <w:tcW w:w="9270" w:type="dxa"/>
          </w:tcPr>
          <w:p w14:paraId="4A7E2139" w14:textId="77777777" w:rsidR="00AD42E0" w:rsidRPr="00AD42E0" w:rsidRDefault="00AD42E0" w:rsidP="003A751A">
            <w:pPr>
              <w:spacing w:line="360" w:lineRule="auto"/>
            </w:pPr>
            <w:r w:rsidRPr="00AD42E0">
              <w:t xml:space="preserve">Applicant will </w:t>
            </w:r>
            <w:r w:rsidR="00BA31E4">
              <w:t xml:space="preserve">complete </w:t>
            </w:r>
            <w:r w:rsidRPr="00AD42E0">
              <w:t>upload</w:t>
            </w:r>
            <w:r w:rsidR="00BA31E4">
              <w:t>ing</w:t>
            </w:r>
            <w:r w:rsidRPr="00AD42E0">
              <w:t xml:space="preserve"> Electronic Portfolio</w:t>
            </w:r>
            <w:r w:rsidR="00BA31E4">
              <w:t xml:space="preserve">.  </w:t>
            </w:r>
          </w:p>
        </w:tc>
      </w:tr>
      <w:tr w:rsidR="00AD42E0" w:rsidRPr="00AD42E0" w14:paraId="3C42CB77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5A7A1A24" w14:textId="77777777" w:rsidR="00AD42E0" w:rsidRPr="00AD42E0" w:rsidRDefault="00AD42E0" w:rsidP="003A751A">
            <w:pPr>
              <w:spacing w:line="360" w:lineRule="auto"/>
            </w:pPr>
            <w:r w:rsidRPr="00AD42E0">
              <w:t>December 15</w:t>
            </w:r>
          </w:p>
        </w:tc>
        <w:tc>
          <w:tcPr>
            <w:tcW w:w="9270" w:type="dxa"/>
          </w:tcPr>
          <w:p w14:paraId="1949B8CA" w14:textId="77777777" w:rsidR="00AD42E0" w:rsidRPr="00AD42E0" w:rsidRDefault="00AD42E0" w:rsidP="003A751A">
            <w:pPr>
              <w:spacing w:line="360" w:lineRule="auto"/>
            </w:pPr>
            <w:r w:rsidRPr="00AD42E0">
              <w:t>Department recommendation committee chair submits Tenure and Promotion Recommendations to electronic portfolio and applicant</w:t>
            </w:r>
          </w:p>
        </w:tc>
      </w:tr>
      <w:tr w:rsidR="00AD42E0" w:rsidRPr="00AD42E0" w14:paraId="3E84A14C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698462E7" w14:textId="77777777" w:rsidR="00AD42E0" w:rsidRPr="00AD42E0" w:rsidRDefault="00AD42E0" w:rsidP="003A751A">
            <w:pPr>
              <w:spacing w:line="360" w:lineRule="auto"/>
            </w:pPr>
            <w:r w:rsidRPr="00AD42E0">
              <w:t>December 22</w:t>
            </w:r>
          </w:p>
        </w:tc>
        <w:tc>
          <w:tcPr>
            <w:tcW w:w="9270" w:type="dxa"/>
          </w:tcPr>
          <w:p w14:paraId="16D32D7C" w14:textId="77777777" w:rsidR="00AD42E0" w:rsidRPr="00AD42E0" w:rsidRDefault="00AD42E0" w:rsidP="003A751A">
            <w:pPr>
              <w:spacing w:line="360" w:lineRule="auto"/>
            </w:pPr>
            <w:r w:rsidRPr="00AD42E0">
              <w:t>Department chair submits Tenure and Promotion Recommendations to electronic portfolio and applicant</w:t>
            </w:r>
          </w:p>
        </w:tc>
      </w:tr>
      <w:tr w:rsidR="00AD42E0" w:rsidRPr="00AD42E0" w14:paraId="0C82229D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012CC3BE" w14:textId="77777777" w:rsidR="00AD42E0" w:rsidRPr="00AD42E0" w:rsidRDefault="00AD42E0" w:rsidP="003A751A">
            <w:pPr>
              <w:spacing w:line="360" w:lineRule="auto"/>
            </w:pPr>
            <w:r w:rsidRPr="00AD42E0">
              <w:t>December 22</w:t>
            </w:r>
          </w:p>
        </w:tc>
        <w:tc>
          <w:tcPr>
            <w:tcW w:w="9270" w:type="dxa"/>
          </w:tcPr>
          <w:p w14:paraId="2D5E0F6A" w14:textId="77777777" w:rsidR="00AD42E0" w:rsidRPr="00AD42E0" w:rsidRDefault="00AD42E0" w:rsidP="00BA31E4">
            <w:pPr>
              <w:spacing w:line="360" w:lineRule="auto"/>
            </w:pPr>
            <w:r w:rsidRPr="00AD42E0">
              <w:t>Dean/Library Director/appropriate manager submits Promotion Recommendations to electronic portfolio and applicant</w:t>
            </w:r>
          </w:p>
        </w:tc>
      </w:tr>
      <w:tr w:rsidR="00AD42E0" w:rsidRPr="00AD42E0" w14:paraId="6A9BEC32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77769C7D" w14:textId="77777777" w:rsidR="00AD42E0" w:rsidRPr="00AD42E0" w:rsidRDefault="00AD42E0" w:rsidP="003A751A">
            <w:pPr>
              <w:spacing w:line="360" w:lineRule="auto"/>
            </w:pPr>
            <w:r w:rsidRPr="00AD42E0">
              <w:t>December 22</w:t>
            </w:r>
          </w:p>
        </w:tc>
        <w:tc>
          <w:tcPr>
            <w:tcW w:w="9270" w:type="dxa"/>
          </w:tcPr>
          <w:p w14:paraId="1C5E597E" w14:textId="77777777" w:rsidR="00AD42E0" w:rsidRPr="00AD42E0" w:rsidRDefault="00AD42E0" w:rsidP="003A751A">
            <w:pPr>
              <w:spacing w:line="360" w:lineRule="auto"/>
            </w:pPr>
            <w:r w:rsidRPr="00AD42E0">
              <w:t>All materials are made available to TeP and the Provost</w:t>
            </w:r>
          </w:p>
        </w:tc>
      </w:tr>
      <w:tr w:rsidR="00AD42E0" w:rsidRPr="00AD42E0" w14:paraId="22BAF433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7AC1278E" w14:textId="77777777" w:rsidR="00AD42E0" w:rsidRPr="00AD42E0" w:rsidRDefault="00AD42E0" w:rsidP="003A751A">
            <w:pPr>
              <w:spacing w:line="360" w:lineRule="auto"/>
            </w:pPr>
            <w:r w:rsidRPr="00AD42E0">
              <w:t>January 15</w:t>
            </w:r>
          </w:p>
        </w:tc>
        <w:tc>
          <w:tcPr>
            <w:tcW w:w="9270" w:type="dxa"/>
          </w:tcPr>
          <w:p w14:paraId="5F177A48" w14:textId="77777777" w:rsidR="00AD42E0" w:rsidRPr="00AD42E0" w:rsidRDefault="00AD42E0" w:rsidP="003A751A">
            <w:pPr>
              <w:spacing w:line="360" w:lineRule="auto"/>
            </w:pPr>
            <w:r w:rsidRPr="00AD42E0">
              <w:t>The applicant may submit a written statement to TeP addressing all committee, chair, dean recommendations</w:t>
            </w:r>
          </w:p>
        </w:tc>
      </w:tr>
      <w:tr w:rsidR="00AD42E0" w:rsidRPr="00AD42E0" w14:paraId="7A08BCC9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79370C69" w14:textId="77777777" w:rsidR="00AD42E0" w:rsidRPr="00AD42E0" w:rsidRDefault="00AD42E0" w:rsidP="003A751A">
            <w:pPr>
              <w:spacing w:line="360" w:lineRule="auto"/>
            </w:pPr>
            <w:r w:rsidRPr="00AD42E0">
              <w:t>February 1</w:t>
            </w:r>
          </w:p>
        </w:tc>
        <w:tc>
          <w:tcPr>
            <w:tcW w:w="9270" w:type="dxa"/>
          </w:tcPr>
          <w:p w14:paraId="4FE407B6" w14:textId="77777777" w:rsidR="00AD42E0" w:rsidRPr="00AD42E0" w:rsidRDefault="00AD42E0" w:rsidP="003A751A">
            <w:pPr>
              <w:spacing w:line="360" w:lineRule="auto"/>
            </w:pPr>
            <w:r w:rsidRPr="00AD42E0">
              <w:t>The Provost submits recommendation for Promotion</w:t>
            </w:r>
          </w:p>
        </w:tc>
      </w:tr>
      <w:tr w:rsidR="00AD42E0" w:rsidRPr="00AD42E0" w14:paraId="72C98AA4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3C3F6BE6" w14:textId="77777777" w:rsidR="00AD42E0" w:rsidRPr="00AD42E0" w:rsidRDefault="00AD42E0" w:rsidP="003A751A">
            <w:pPr>
              <w:spacing w:line="360" w:lineRule="auto"/>
            </w:pPr>
            <w:r w:rsidRPr="00AD42E0">
              <w:t>February 7</w:t>
            </w:r>
          </w:p>
        </w:tc>
        <w:tc>
          <w:tcPr>
            <w:tcW w:w="9270" w:type="dxa"/>
          </w:tcPr>
          <w:p w14:paraId="681B1A36" w14:textId="77777777" w:rsidR="00AD42E0" w:rsidRPr="00AD42E0" w:rsidRDefault="00AD42E0" w:rsidP="003A751A">
            <w:pPr>
              <w:spacing w:line="360" w:lineRule="auto"/>
            </w:pPr>
            <w:r w:rsidRPr="00AD42E0">
              <w:t>The applicant may submit a written statement to TeP addressing the Provost’s recommendation</w:t>
            </w:r>
          </w:p>
        </w:tc>
      </w:tr>
      <w:tr w:rsidR="00AD42E0" w:rsidRPr="00AD42E0" w14:paraId="1C294ECE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38D8AD8A" w14:textId="77777777" w:rsidR="00AD42E0" w:rsidRPr="00AD42E0" w:rsidRDefault="00AD42E0" w:rsidP="003A751A">
            <w:pPr>
              <w:spacing w:line="360" w:lineRule="auto"/>
            </w:pPr>
            <w:r w:rsidRPr="00AD42E0">
              <w:t xml:space="preserve">March </w:t>
            </w:r>
          </w:p>
        </w:tc>
        <w:tc>
          <w:tcPr>
            <w:tcW w:w="9270" w:type="dxa"/>
          </w:tcPr>
          <w:p w14:paraId="6B8659A0" w14:textId="77777777" w:rsidR="00AD42E0" w:rsidRPr="00AD42E0" w:rsidRDefault="00AD42E0" w:rsidP="003A751A">
            <w:pPr>
              <w:spacing w:line="360" w:lineRule="auto"/>
            </w:pPr>
            <w:r w:rsidRPr="00AD42E0">
              <w:t>Applicant interviews with TeP</w:t>
            </w:r>
          </w:p>
        </w:tc>
      </w:tr>
      <w:tr w:rsidR="00AD42E0" w:rsidRPr="00AD42E0" w14:paraId="641B36F8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77C0FC17" w14:textId="77777777" w:rsidR="00AD42E0" w:rsidRPr="00AD42E0" w:rsidRDefault="00AD42E0" w:rsidP="003A751A">
            <w:pPr>
              <w:spacing w:line="360" w:lineRule="auto"/>
            </w:pPr>
            <w:r w:rsidRPr="00AD42E0">
              <w:t>April 1</w:t>
            </w:r>
          </w:p>
        </w:tc>
        <w:tc>
          <w:tcPr>
            <w:tcW w:w="9270" w:type="dxa"/>
          </w:tcPr>
          <w:p w14:paraId="4193F498" w14:textId="77777777" w:rsidR="00AD42E0" w:rsidRPr="00AD42E0" w:rsidRDefault="00AD42E0" w:rsidP="003A751A">
            <w:pPr>
              <w:spacing w:line="360" w:lineRule="auto"/>
            </w:pPr>
            <w:r w:rsidRPr="00AD42E0">
              <w:t>TeP sends recommendation for tenure to the President</w:t>
            </w:r>
          </w:p>
        </w:tc>
      </w:tr>
      <w:tr w:rsidR="00AD42E0" w:rsidRPr="00AD42E0" w14:paraId="4BFB66C6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0318BA70" w14:textId="77777777" w:rsidR="00AD42E0" w:rsidRPr="00AD42E0" w:rsidRDefault="00AD42E0" w:rsidP="003A751A">
            <w:pPr>
              <w:spacing w:line="360" w:lineRule="auto"/>
            </w:pPr>
            <w:r w:rsidRPr="00AD42E0">
              <w:t>April 15</w:t>
            </w:r>
          </w:p>
        </w:tc>
        <w:tc>
          <w:tcPr>
            <w:tcW w:w="9270" w:type="dxa"/>
          </w:tcPr>
          <w:p w14:paraId="66B51534" w14:textId="77777777" w:rsidR="00AD42E0" w:rsidRPr="00AD42E0" w:rsidRDefault="00AD42E0" w:rsidP="003A751A">
            <w:pPr>
              <w:spacing w:line="360" w:lineRule="auto"/>
            </w:pPr>
            <w:r w:rsidRPr="00AD42E0">
              <w:t>TeP sends recommendation for promotion to the President</w:t>
            </w:r>
          </w:p>
        </w:tc>
      </w:tr>
      <w:tr w:rsidR="00AD42E0" w:rsidRPr="00AD42E0" w14:paraId="4A97D61B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06A2A694" w14:textId="77777777" w:rsidR="00AD42E0" w:rsidRPr="00AD42E0" w:rsidRDefault="00AD42E0" w:rsidP="003A751A">
            <w:pPr>
              <w:spacing w:line="360" w:lineRule="auto"/>
            </w:pPr>
            <w:r w:rsidRPr="00AD42E0">
              <w:t>May 31</w:t>
            </w:r>
          </w:p>
        </w:tc>
        <w:tc>
          <w:tcPr>
            <w:tcW w:w="9270" w:type="dxa"/>
          </w:tcPr>
          <w:p w14:paraId="28DD3DC7" w14:textId="77777777" w:rsidR="00AD42E0" w:rsidRPr="00AD42E0" w:rsidRDefault="00AD42E0" w:rsidP="003A751A">
            <w:pPr>
              <w:spacing w:line="360" w:lineRule="auto"/>
            </w:pPr>
            <w:r w:rsidRPr="00AD42E0">
              <w:t>President notifies applicant of tenure decision</w:t>
            </w:r>
          </w:p>
        </w:tc>
      </w:tr>
      <w:tr w:rsidR="00AD42E0" w:rsidRPr="00AD42E0" w14:paraId="578D07E6" w14:textId="77777777" w:rsidTr="00776F63">
        <w:tc>
          <w:tcPr>
            <w:tcW w:w="1710" w:type="dxa"/>
            <w:shd w:val="clear" w:color="auto" w:fill="E5DFEC" w:themeFill="accent4" w:themeFillTint="33"/>
          </w:tcPr>
          <w:p w14:paraId="3DFDA958" w14:textId="77777777" w:rsidR="00AD42E0" w:rsidRPr="00AD42E0" w:rsidRDefault="00AD42E0" w:rsidP="003A751A">
            <w:pPr>
              <w:spacing w:line="360" w:lineRule="auto"/>
            </w:pPr>
            <w:r w:rsidRPr="00AD42E0">
              <w:t>July 15</w:t>
            </w:r>
          </w:p>
        </w:tc>
        <w:tc>
          <w:tcPr>
            <w:tcW w:w="9270" w:type="dxa"/>
          </w:tcPr>
          <w:p w14:paraId="47565F26" w14:textId="77777777" w:rsidR="00AD42E0" w:rsidRPr="00AD42E0" w:rsidRDefault="00AD42E0" w:rsidP="003A751A">
            <w:pPr>
              <w:spacing w:line="360" w:lineRule="auto"/>
            </w:pPr>
            <w:r w:rsidRPr="00AD42E0">
              <w:t>President notifies applicant of promotion decision</w:t>
            </w:r>
          </w:p>
        </w:tc>
      </w:tr>
    </w:tbl>
    <w:p w14:paraId="5874ED40" w14:textId="77777777" w:rsidR="00482953" w:rsidRDefault="00482953" w:rsidP="00AD42E0">
      <w:pPr>
        <w:spacing w:line="480" w:lineRule="auto"/>
      </w:pPr>
    </w:p>
    <w:p w14:paraId="18BEA345" w14:textId="77777777" w:rsidR="00720437" w:rsidRDefault="00720437">
      <w:pPr>
        <w:spacing w:after="200" w:line="276" w:lineRule="auto"/>
        <w:rPr>
          <w:rFonts w:eastAsiaTheme="minorHAnsi"/>
          <w:b/>
          <w:bCs/>
          <w:color w:val="000000"/>
        </w:rPr>
      </w:pPr>
      <w:r>
        <w:rPr>
          <w:rFonts w:eastAsiaTheme="minorHAnsi"/>
          <w:b/>
          <w:bCs/>
          <w:color w:val="000000"/>
        </w:rPr>
        <w:br w:type="page"/>
      </w:r>
    </w:p>
    <w:p w14:paraId="648A3A92" w14:textId="77777777" w:rsidR="00720437" w:rsidRPr="00720437" w:rsidRDefault="00720437" w:rsidP="00997EE4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7030A0"/>
        </w:rPr>
      </w:pPr>
      <w:r w:rsidRPr="00720437">
        <w:rPr>
          <w:rFonts w:eastAsiaTheme="minorHAnsi"/>
          <w:b/>
          <w:bCs/>
          <w:color w:val="7030A0"/>
        </w:rPr>
        <w:lastRenderedPageBreak/>
        <w:t>September Anniversary</w:t>
      </w:r>
    </w:p>
    <w:p w14:paraId="25F5EF32" w14:textId="77777777" w:rsidR="00997EE4" w:rsidRPr="004A1262" w:rsidRDefault="00997EE4" w:rsidP="00997EE4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Promotion only schedule</w:t>
      </w:r>
    </w:p>
    <w:p w14:paraId="66E62A2D" w14:textId="77777777" w:rsidR="00223044" w:rsidRDefault="00223044" w:rsidP="00223044">
      <w:pPr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TeP Recommendations: (</w:t>
      </w:r>
      <w:r w:rsidRPr="00970770">
        <w:rPr>
          <w:rFonts w:eastAsiaTheme="minorHAnsi"/>
          <w:i/>
          <w:color w:val="000000"/>
        </w:rPr>
        <w:t>this is in addition to the annual evaluation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75"/>
      </w:tblGrid>
      <w:tr w:rsidR="00997EE4" w:rsidRPr="00AD42E0" w14:paraId="03D06865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26ECF876" w14:textId="77777777" w:rsidR="00997EE4" w:rsidRPr="00AD42E0" w:rsidRDefault="00997EE4" w:rsidP="00997EE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Second week of fall semester </w:t>
            </w:r>
            <w:r w:rsidRPr="00AD42E0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075" w:type="dxa"/>
          </w:tcPr>
          <w:p w14:paraId="6C0480DC" w14:textId="25C81D0B" w:rsidR="00997EE4" w:rsidRPr="00AD42E0" w:rsidRDefault="00997EE4" w:rsidP="00744490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Faculty who inten</w:t>
            </w:r>
            <w:r w:rsidR="003D08A1">
              <w:rPr>
                <w:rFonts w:eastAsiaTheme="minorHAnsi"/>
                <w:color w:val="000000"/>
              </w:rPr>
              <w:t>d</w:t>
            </w:r>
            <w:r>
              <w:rPr>
                <w:rFonts w:eastAsiaTheme="minorHAnsi"/>
                <w:color w:val="000000"/>
              </w:rPr>
              <w:t xml:space="preserve"> to apply for promotion must declare </w:t>
            </w:r>
            <w:r w:rsidR="00744490">
              <w:rPr>
                <w:rFonts w:eastAsiaTheme="minorHAnsi"/>
                <w:color w:val="000000"/>
              </w:rPr>
              <w:t xml:space="preserve">their intention to apply to their Department chair </w:t>
            </w:r>
            <w:bookmarkStart w:id="0" w:name="_GoBack"/>
            <w:bookmarkEnd w:id="0"/>
            <w:r>
              <w:rPr>
                <w:rFonts w:eastAsiaTheme="minorHAnsi"/>
                <w:color w:val="000000"/>
              </w:rPr>
              <w:t xml:space="preserve">three semesters prior </w:t>
            </w:r>
          </w:p>
        </w:tc>
      </w:tr>
      <w:tr w:rsidR="00997EE4" w:rsidRPr="00AD42E0" w14:paraId="0325338A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6D419087" w14:textId="77777777" w:rsidR="00997EE4" w:rsidRPr="003259FF" w:rsidRDefault="00997EE4" w:rsidP="00997EE4">
            <w:r w:rsidRPr="003259FF">
              <w:t>November 1</w:t>
            </w:r>
          </w:p>
        </w:tc>
        <w:tc>
          <w:tcPr>
            <w:tcW w:w="9075" w:type="dxa"/>
          </w:tcPr>
          <w:p w14:paraId="075280D6" w14:textId="77777777" w:rsidR="00997EE4" w:rsidRDefault="00997EE4" w:rsidP="00997EE4">
            <w:r w:rsidRPr="003259FF">
              <w:t>Applicant will upload Electronic Portfolio</w:t>
            </w:r>
          </w:p>
        </w:tc>
      </w:tr>
      <w:tr w:rsidR="00997EE4" w:rsidRPr="00AD42E0" w14:paraId="26C97CD9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4536E589" w14:textId="77777777" w:rsidR="00997EE4" w:rsidRPr="00AD42E0" w:rsidRDefault="00720437" w:rsidP="002E1B9D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</w:t>
            </w:r>
            <w:r w:rsidR="00223044">
              <w:rPr>
                <w:rFonts w:eastAsiaTheme="minorHAnsi"/>
                <w:color w:val="000000"/>
              </w:rPr>
              <w:t xml:space="preserve"> 15</w:t>
            </w:r>
          </w:p>
        </w:tc>
        <w:tc>
          <w:tcPr>
            <w:tcW w:w="9075" w:type="dxa"/>
          </w:tcPr>
          <w:p w14:paraId="66109FA5" w14:textId="77777777" w:rsidR="00997EE4" w:rsidRPr="00AD42E0" w:rsidRDefault="00223044" w:rsidP="00223044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t>Department recommendation committee chair submits Promotion Recommendations to electronic portfolio and applicant</w:t>
            </w:r>
          </w:p>
        </w:tc>
      </w:tr>
      <w:tr w:rsidR="00223044" w:rsidRPr="00AD42E0" w14:paraId="562F5483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1AC746A2" w14:textId="77777777" w:rsidR="00223044" w:rsidRDefault="00223044" w:rsidP="002E1B9D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 22</w:t>
            </w:r>
          </w:p>
        </w:tc>
        <w:tc>
          <w:tcPr>
            <w:tcW w:w="9075" w:type="dxa"/>
          </w:tcPr>
          <w:p w14:paraId="69ED785C" w14:textId="77777777" w:rsidR="00223044" w:rsidRPr="00AD42E0" w:rsidRDefault="00223044" w:rsidP="00223044">
            <w:pPr>
              <w:spacing w:line="360" w:lineRule="auto"/>
            </w:pPr>
            <w:r w:rsidRPr="00AD42E0">
              <w:t>Department chair submits Promotion Recommendations to electronic portfolio and applicant</w:t>
            </w:r>
          </w:p>
        </w:tc>
      </w:tr>
      <w:tr w:rsidR="00223044" w:rsidRPr="00AD42E0" w14:paraId="3F145064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70C9FF6D" w14:textId="77777777" w:rsidR="00223044" w:rsidRDefault="00223044" w:rsidP="002E1B9D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 22</w:t>
            </w:r>
          </w:p>
        </w:tc>
        <w:tc>
          <w:tcPr>
            <w:tcW w:w="9075" w:type="dxa"/>
          </w:tcPr>
          <w:p w14:paraId="1058F0A3" w14:textId="77777777" w:rsidR="00223044" w:rsidRPr="00AD42E0" w:rsidRDefault="00223044" w:rsidP="00720437">
            <w:pPr>
              <w:spacing w:line="360" w:lineRule="auto"/>
            </w:pPr>
            <w:r w:rsidRPr="00AD42E0">
              <w:t>Dean/Library Director/appropriate manager submits Promotion Recommendations to electronic portfolio and applicant</w:t>
            </w:r>
          </w:p>
        </w:tc>
      </w:tr>
      <w:tr w:rsidR="00720437" w:rsidRPr="00AD42E0" w14:paraId="314ED63F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095CE87E" w14:textId="77777777" w:rsidR="00720437" w:rsidRPr="00AD42E0" w:rsidRDefault="00720437" w:rsidP="00542005">
            <w:pPr>
              <w:spacing w:line="360" w:lineRule="auto"/>
            </w:pPr>
            <w:r w:rsidRPr="00AD42E0">
              <w:t>January 15</w:t>
            </w:r>
          </w:p>
        </w:tc>
        <w:tc>
          <w:tcPr>
            <w:tcW w:w="9075" w:type="dxa"/>
          </w:tcPr>
          <w:p w14:paraId="4C4FED49" w14:textId="77777777" w:rsidR="00720437" w:rsidRPr="00AD42E0" w:rsidRDefault="00720437" w:rsidP="00542005">
            <w:pPr>
              <w:spacing w:line="360" w:lineRule="auto"/>
            </w:pPr>
            <w:r w:rsidRPr="00AD42E0">
              <w:t>The applicant may submit a written statement to TeP addressing all committee, chair, dean recommendations</w:t>
            </w:r>
          </w:p>
        </w:tc>
      </w:tr>
      <w:tr w:rsidR="00720437" w:rsidRPr="00AD42E0" w14:paraId="6200B8E9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387E08BA" w14:textId="77777777" w:rsidR="00720437" w:rsidRPr="00AD42E0" w:rsidRDefault="00720437" w:rsidP="00542005">
            <w:pPr>
              <w:spacing w:line="360" w:lineRule="auto"/>
            </w:pPr>
            <w:r w:rsidRPr="00AD42E0">
              <w:t>February 1</w:t>
            </w:r>
          </w:p>
        </w:tc>
        <w:tc>
          <w:tcPr>
            <w:tcW w:w="9075" w:type="dxa"/>
          </w:tcPr>
          <w:p w14:paraId="5621993E" w14:textId="77777777" w:rsidR="00720437" w:rsidRPr="00AD42E0" w:rsidRDefault="00720437" w:rsidP="00542005">
            <w:pPr>
              <w:spacing w:line="360" w:lineRule="auto"/>
            </w:pPr>
            <w:r w:rsidRPr="00AD42E0">
              <w:t>The Provost submits recommendation for Promotion</w:t>
            </w:r>
          </w:p>
        </w:tc>
      </w:tr>
      <w:tr w:rsidR="00720437" w:rsidRPr="00AD42E0" w14:paraId="60DEA133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50C2B73B" w14:textId="77777777" w:rsidR="00720437" w:rsidRPr="00AD42E0" w:rsidRDefault="00720437" w:rsidP="00542005">
            <w:pPr>
              <w:spacing w:line="360" w:lineRule="auto"/>
            </w:pPr>
            <w:r w:rsidRPr="00AD42E0">
              <w:t>February 7</w:t>
            </w:r>
          </w:p>
        </w:tc>
        <w:tc>
          <w:tcPr>
            <w:tcW w:w="9075" w:type="dxa"/>
          </w:tcPr>
          <w:p w14:paraId="58FC448C" w14:textId="77777777" w:rsidR="00720437" w:rsidRPr="00AD42E0" w:rsidRDefault="00720437" w:rsidP="00542005">
            <w:pPr>
              <w:spacing w:line="360" w:lineRule="auto"/>
            </w:pPr>
            <w:r w:rsidRPr="00AD42E0">
              <w:t>The applicant may submit a written statement to TeP addressing the Provost’s recommendation</w:t>
            </w:r>
          </w:p>
        </w:tc>
      </w:tr>
      <w:tr w:rsidR="00720437" w:rsidRPr="00AD42E0" w14:paraId="5B553166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57DB0269" w14:textId="77777777" w:rsidR="00720437" w:rsidRPr="00AD42E0" w:rsidRDefault="00720437" w:rsidP="00542005">
            <w:pPr>
              <w:spacing w:line="360" w:lineRule="auto"/>
            </w:pPr>
            <w:r w:rsidRPr="00AD42E0">
              <w:t xml:space="preserve">March </w:t>
            </w:r>
          </w:p>
        </w:tc>
        <w:tc>
          <w:tcPr>
            <w:tcW w:w="9075" w:type="dxa"/>
          </w:tcPr>
          <w:p w14:paraId="07F84AAB" w14:textId="77777777" w:rsidR="00720437" w:rsidRPr="00AD42E0" w:rsidRDefault="00720437" w:rsidP="00542005">
            <w:pPr>
              <w:spacing w:line="360" w:lineRule="auto"/>
            </w:pPr>
            <w:r w:rsidRPr="00AD42E0">
              <w:t>Applicant interviews with TeP</w:t>
            </w:r>
          </w:p>
        </w:tc>
      </w:tr>
      <w:tr w:rsidR="00720437" w:rsidRPr="00AD42E0" w14:paraId="5120444F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6E55077E" w14:textId="77777777" w:rsidR="00720437" w:rsidRPr="00AD42E0" w:rsidRDefault="00720437" w:rsidP="00542005">
            <w:pPr>
              <w:spacing w:line="360" w:lineRule="auto"/>
            </w:pPr>
            <w:r w:rsidRPr="00AD42E0">
              <w:t>April 15</w:t>
            </w:r>
          </w:p>
        </w:tc>
        <w:tc>
          <w:tcPr>
            <w:tcW w:w="9075" w:type="dxa"/>
          </w:tcPr>
          <w:p w14:paraId="4F0D6D20" w14:textId="77777777" w:rsidR="00720437" w:rsidRPr="00AD42E0" w:rsidRDefault="00720437" w:rsidP="00542005">
            <w:pPr>
              <w:spacing w:line="360" w:lineRule="auto"/>
            </w:pPr>
            <w:r w:rsidRPr="00AD42E0">
              <w:t>TeP sends recommendation for promotion to the President</w:t>
            </w:r>
          </w:p>
        </w:tc>
      </w:tr>
      <w:tr w:rsidR="00720437" w:rsidRPr="00AD42E0" w14:paraId="2DF0DBBE" w14:textId="77777777" w:rsidTr="00776F63">
        <w:tc>
          <w:tcPr>
            <w:tcW w:w="1715" w:type="dxa"/>
            <w:shd w:val="clear" w:color="auto" w:fill="E5DFEC" w:themeFill="accent4" w:themeFillTint="33"/>
          </w:tcPr>
          <w:p w14:paraId="5DE962D0" w14:textId="77777777" w:rsidR="00720437" w:rsidRPr="00AD42E0" w:rsidRDefault="00720437" w:rsidP="00542005">
            <w:pPr>
              <w:spacing w:line="360" w:lineRule="auto"/>
            </w:pPr>
            <w:r w:rsidRPr="00AD42E0">
              <w:t>July 15</w:t>
            </w:r>
          </w:p>
        </w:tc>
        <w:tc>
          <w:tcPr>
            <w:tcW w:w="9075" w:type="dxa"/>
          </w:tcPr>
          <w:p w14:paraId="5D80B6C7" w14:textId="77777777" w:rsidR="00720437" w:rsidRPr="00AD42E0" w:rsidRDefault="00720437" w:rsidP="00542005">
            <w:pPr>
              <w:spacing w:line="360" w:lineRule="auto"/>
            </w:pPr>
            <w:r w:rsidRPr="00AD42E0">
              <w:t>President notifies applicant of promotion decision</w:t>
            </w:r>
          </w:p>
        </w:tc>
      </w:tr>
    </w:tbl>
    <w:p w14:paraId="0C2ACDA3" w14:textId="77777777" w:rsidR="00720437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</w:p>
    <w:p w14:paraId="611F8FE0" w14:textId="77777777" w:rsidR="00BD7111" w:rsidRPr="004A1262" w:rsidRDefault="00BD7111" w:rsidP="00BD7111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Tenure only schedule</w:t>
      </w:r>
    </w:p>
    <w:p w14:paraId="12DF5DEB" w14:textId="77777777" w:rsidR="00BD7111" w:rsidRDefault="00BD7111" w:rsidP="00BD7111">
      <w:pPr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TeP Recommendations: (</w:t>
      </w:r>
      <w:r w:rsidRPr="00970770">
        <w:rPr>
          <w:rFonts w:eastAsiaTheme="minorHAnsi"/>
          <w:i/>
          <w:color w:val="000000"/>
        </w:rPr>
        <w:t xml:space="preserve">this is in addition to </w:t>
      </w:r>
      <w:r>
        <w:rPr>
          <w:rFonts w:eastAsiaTheme="minorHAnsi"/>
          <w:i/>
          <w:color w:val="000000"/>
        </w:rPr>
        <w:t>an</w:t>
      </w:r>
      <w:r w:rsidRPr="00970770">
        <w:rPr>
          <w:rFonts w:eastAsiaTheme="minorHAnsi"/>
          <w:i/>
          <w:color w:val="000000"/>
        </w:rPr>
        <w:t xml:space="preserve"> annual evaluation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75"/>
      </w:tblGrid>
      <w:tr w:rsidR="00D4356C" w14:paraId="6448C9DD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1E22B62C" w14:textId="77777777" w:rsidR="00D4356C" w:rsidRDefault="00D4356C" w:rsidP="00592954">
            <w:r>
              <w:t>October 1</w:t>
            </w:r>
          </w:p>
        </w:tc>
        <w:tc>
          <w:tcPr>
            <w:tcW w:w="9075" w:type="dxa"/>
          </w:tcPr>
          <w:p w14:paraId="34B3797F" w14:textId="77777777" w:rsidR="00D4356C" w:rsidRPr="003259FF" w:rsidRDefault="00D4356C" w:rsidP="00BD7111">
            <w:r>
              <w:t>President notifies 5</w:t>
            </w:r>
            <w:r w:rsidRPr="00D4356C">
              <w:rPr>
                <w:vertAlign w:val="superscript"/>
              </w:rPr>
              <w:t>th</w:t>
            </w:r>
            <w:r>
              <w:t xml:space="preserve"> year TT faculty to apply for tenure</w:t>
            </w:r>
          </w:p>
        </w:tc>
      </w:tr>
      <w:tr w:rsidR="00BD7111" w14:paraId="5A6FEAFF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5774FD20" w14:textId="77777777" w:rsidR="00BD7111" w:rsidRPr="003259FF" w:rsidRDefault="00BD7111" w:rsidP="00D4356C">
            <w:r>
              <w:t xml:space="preserve">December </w:t>
            </w:r>
            <w:r w:rsidR="00D4356C">
              <w:t>31</w:t>
            </w:r>
          </w:p>
        </w:tc>
        <w:tc>
          <w:tcPr>
            <w:tcW w:w="9075" w:type="dxa"/>
          </w:tcPr>
          <w:p w14:paraId="3E1F864C" w14:textId="77777777" w:rsidR="00BD7111" w:rsidRDefault="00BD7111" w:rsidP="00BD7111">
            <w:r w:rsidRPr="003259FF">
              <w:t xml:space="preserve">Applicant will </w:t>
            </w:r>
            <w:r>
              <w:t xml:space="preserve">submit letter of intent to apply for tenure to President </w:t>
            </w:r>
          </w:p>
        </w:tc>
      </w:tr>
      <w:tr w:rsidR="00BD7111" w:rsidRPr="00AD42E0" w14:paraId="6A4DCBA1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12972D3A" w14:textId="77777777" w:rsidR="00BD7111" w:rsidRPr="00BD7111" w:rsidRDefault="00BD7111" w:rsidP="0059295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highlight w:val="yellow"/>
              </w:rPr>
            </w:pPr>
            <w:r>
              <w:t>January 20</w:t>
            </w:r>
          </w:p>
        </w:tc>
        <w:tc>
          <w:tcPr>
            <w:tcW w:w="9075" w:type="dxa"/>
          </w:tcPr>
          <w:p w14:paraId="4CAED5D3" w14:textId="77777777" w:rsidR="00BD7111" w:rsidRPr="00BD7111" w:rsidRDefault="00BD7111" w:rsidP="00592954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highlight w:val="yellow"/>
              </w:rPr>
            </w:pPr>
            <w:r w:rsidRPr="003259FF">
              <w:t xml:space="preserve">Applicant will </w:t>
            </w:r>
            <w:r>
              <w:t xml:space="preserve">complete </w:t>
            </w:r>
            <w:r w:rsidRPr="003259FF">
              <w:t xml:space="preserve">upload </w:t>
            </w:r>
            <w:r>
              <w:t xml:space="preserve">of </w:t>
            </w:r>
            <w:r w:rsidRPr="003259FF">
              <w:t>Electronic Portfolio</w:t>
            </w:r>
          </w:p>
        </w:tc>
      </w:tr>
      <w:tr w:rsidR="00BD7111" w:rsidRPr="00AD42E0" w14:paraId="0450F58E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4589C05F" w14:textId="77777777" w:rsidR="00BD7111" w:rsidRPr="003259FF" w:rsidRDefault="00BD7111" w:rsidP="00592954">
            <w:r>
              <w:t>February 15</w:t>
            </w:r>
          </w:p>
        </w:tc>
        <w:tc>
          <w:tcPr>
            <w:tcW w:w="9075" w:type="dxa"/>
          </w:tcPr>
          <w:p w14:paraId="50A5D108" w14:textId="65E25017" w:rsidR="00BD7111" w:rsidRDefault="00BD7111" w:rsidP="00BD7111">
            <w:r w:rsidRPr="00AD42E0">
              <w:t xml:space="preserve">Department recommendation committee chair </w:t>
            </w:r>
            <w:r w:rsidR="00231828">
              <w:t xml:space="preserve">and department chair </w:t>
            </w:r>
            <w:r w:rsidRPr="00AD42E0">
              <w:t xml:space="preserve">submits </w:t>
            </w:r>
            <w:r>
              <w:t>Tenure</w:t>
            </w:r>
            <w:r w:rsidRPr="00AD42E0">
              <w:t xml:space="preserve"> Recommendations to electronic portfolio and applicant</w:t>
            </w:r>
          </w:p>
        </w:tc>
      </w:tr>
      <w:tr w:rsidR="00BD7111" w:rsidRPr="00AD42E0" w14:paraId="429AC8FA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30E8ED4D" w14:textId="77777777" w:rsidR="00BD7111" w:rsidRPr="00AD42E0" w:rsidRDefault="005F7DDC" w:rsidP="00592954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April 1</w:t>
            </w:r>
          </w:p>
        </w:tc>
        <w:tc>
          <w:tcPr>
            <w:tcW w:w="9075" w:type="dxa"/>
          </w:tcPr>
          <w:p w14:paraId="72E47CF5" w14:textId="77777777" w:rsidR="00BD7111" w:rsidRPr="00AD42E0" w:rsidRDefault="005F7DDC" w:rsidP="00592954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TeP Committee submits Tenure Recommendation</w:t>
            </w:r>
          </w:p>
        </w:tc>
      </w:tr>
      <w:tr w:rsidR="005F7DDC" w:rsidRPr="00AD42E0" w14:paraId="6A57933F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471CEFF8" w14:textId="77777777" w:rsidR="005F7DDC" w:rsidRPr="00AD42E0" w:rsidRDefault="005F7DDC" w:rsidP="005F7DDC">
            <w:pPr>
              <w:spacing w:line="360" w:lineRule="auto"/>
            </w:pPr>
            <w:r>
              <w:t>April 8</w:t>
            </w:r>
          </w:p>
        </w:tc>
        <w:tc>
          <w:tcPr>
            <w:tcW w:w="9075" w:type="dxa"/>
          </w:tcPr>
          <w:p w14:paraId="3C2ECC12" w14:textId="77777777" w:rsidR="005F7DDC" w:rsidRPr="00AD42E0" w:rsidRDefault="005F7DDC" w:rsidP="005F7DDC">
            <w:pPr>
              <w:spacing w:line="360" w:lineRule="auto"/>
            </w:pPr>
            <w:r w:rsidRPr="00AD42E0">
              <w:t xml:space="preserve">The applicant may submit a written statement to </w:t>
            </w:r>
            <w:r>
              <w:t>the President</w:t>
            </w:r>
            <w:r w:rsidRPr="00AD42E0">
              <w:t xml:space="preserve"> addressing </w:t>
            </w:r>
            <w:r>
              <w:t>TeP recommendation</w:t>
            </w:r>
          </w:p>
        </w:tc>
      </w:tr>
      <w:tr w:rsidR="005F7DDC" w:rsidRPr="00AD42E0" w14:paraId="1751F451" w14:textId="77777777" w:rsidTr="00592954">
        <w:tc>
          <w:tcPr>
            <w:tcW w:w="1715" w:type="dxa"/>
            <w:shd w:val="clear" w:color="auto" w:fill="E5DFEC" w:themeFill="accent4" w:themeFillTint="33"/>
          </w:tcPr>
          <w:p w14:paraId="3CB8C761" w14:textId="77777777" w:rsidR="005F7DDC" w:rsidRPr="00AD42E0" w:rsidRDefault="005F7DDC" w:rsidP="005F7DDC">
            <w:pPr>
              <w:spacing w:line="360" w:lineRule="auto"/>
            </w:pPr>
            <w:r>
              <w:t>May 31</w:t>
            </w:r>
          </w:p>
        </w:tc>
        <w:tc>
          <w:tcPr>
            <w:tcW w:w="9075" w:type="dxa"/>
          </w:tcPr>
          <w:p w14:paraId="17C5B8DF" w14:textId="77777777" w:rsidR="005F7DDC" w:rsidRPr="00AD42E0" w:rsidRDefault="005F7DDC" w:rsidP="005F7DDC">
            <w:pPr>
              <w:spacing w:line="360" w:lineRule="auto"/>
            </w:pPr>
            <w:r w:rsidRPr="00AD42E0">
              <w:t xml:space="preserve">President notifies applicant of </w:t>
            </w:r>
            <w:r>
              <w:t>tenure</w:t>
            </w:r>
            <w:r w:rsidRPr="00AD42E0">
              <w:t xml:space="preserve"> decision</w:t>
            </w:r>
          </w:p>
        </w:tc>
      </w:tr>
    </w:tbl>
    <w:p w14:paraId="3E168ED5" w14:textId="77777777" w:rsidR="00720437" w:rsidRPr="00720437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C00000"/>
        </w:rPr>
      </w:pPr>
      <w:r w:rsidRPr="00720437">
        <w:rPr>
          <w:rFonts w:eastAsiaTheme="minorHAnsi"/>
          <w:b/>
          <w:bCs/>
          <w:color w:val="C00000"/>
        </w:rPr>
        <w:t xml:space="preserve">January Anniversary </w:t>
      </w:r>
    </w:p>
    <w:p w14:paraId="02725F31" w14:textId="77777777" w:rsidR="00720437" w:rsidRPr="004A1262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 xml:space="preserve">1st year Probationary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9074"/>
      </w:tblGrid>
      <w:tr w:rsidR="00720437" w:rsidRPr="007E0BAE" w14:paraId="37A17585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78BA9E28" w14:textId="77777777" w:rsidR="00720437" w:rsidRPr="007E0BAE" w:rsidRDefault="001F6391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September 23</w:t>
            </w:r>
            <w:r w:rsidR="00720437" w:rsidRPr="007E0BAE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14:paraId="2A52700D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from department evaluation committee to Chair </w:t>
            </w:r>
          </w:p>
        </w:tc>
      </w:tr>
      <w:tr w:rsidR="00720437" w:rsidRPr="007E0BAE" w14:paraId="4A4FB75A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48263E24" w14:textId="77777777" w:rsidR="00720437" w:rsidRPr="007E0BAE" w:rsidRDefault="001F6391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September 30</w:t>
            </w:r>
            <w:r w:rsidR="00720437" w:rsidRPr="007E0BAE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14:paraId="7E2AC836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from department Chair to Dean </w:t>
            </w:r>
          </w:p>
        </w:tc>
      </w:tr>
      <w:tr w:rsidR="00720437" w:rsidRPr="007E0BAE" w14:paraId="718B77B8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6F39DBB9" w14:textId="77777777" w:rsidR="00720437" w:rsidRPr="007E0BAE" w:rsidRDefault="001F6391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October 30</w:t>
            </w:r>
            <w:r w:rsidR="00720437" w:rsidRPr="007E0BAE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14:paraId="19AF34DB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to Provost from Dean </w:t>
            </w:r>
          </w:p>
        </w:tc>
      </w:tr>
      <w:tr w:rsidR="00720437" w:rsidRPr="007E0BAE" w14:paraId="7CD37842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0E7CB699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April 1 </w:t>
            </w:r>
          </w:p>
        </w:tc>
        <w:tc>
          <w:tcPr>
            <w:tcW w:w="9270" w:type="dxa"/>
          </w:tcPr>
          <w:p w14:paraId="6175BCA9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Faculty notified of reappointment by President </w:t>
            </w:r>
          </w:p>
        </w:tc>
      </w:tr>
    </w:tbl>
    <w:p w14:paraId="57B96626" w14:textId="77777777" w:rsidR="00720437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b/>
          <w:bCs/>
          <w:color w:val="000000"/>
        </w:rPr>
      </w:pPr>
    </w:p>
    <w:p w14:paraId="7E90A87A" w14:textId="77777777" w:rsidR="00720437" w:rsidRPr="004A1262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>2-</w:t>
      </w:r>
      <w:r>
        <w:rPr>
          <w:rFonts w:eastAsiaTheme="minorHAnsi"/>
          <w:b/>
          <w:bCs/>
          <w:color w:val="000000"/>
        </w:rPr>
        <w:t>4</w:t>
      </w:r>
      <w:r w:rsidRPr="004A1262">
        <w:rPr>
          <w:rFonts w:eastAsiaTheme="minorHAnsi"/>
          <w:b/>
          <w:bCs/>
          <w:color w:val="000000"/>
        </w:rPr>
        <w:t xml:space="preserve"> year Probationary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75"/>
      </w:tblGrid>
      <w:tr w:rsidR="00720437" w:rsidRPr="007E0BAE" w14:paraId="330E2BF9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0E9C4703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lastRenderedPageBreak/>
              <w:t xml:space="preserve">November 1 </w:t>
            </w:r>
          </w:p>
        </w:tc>
        <w:tc>
          <w:tcPr>
            <w:tcW w:w="9270" w:type="dxa"/>
          </w:tcPr>
          <w:p w14:paraId="1C5CE6C7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2-4 year faculty evaluations due from evaluation committee to Chair </w:t>
            </w:r>
          </w:p>
        </w:tc>
      </w:tr>
      <w:tr w:rsidR="00720437" w:rsidRPr="007E0BAE" w14:paraId="058DB7F2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41B9B477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November 8 </w:t>
            </w:r>
          </w:p>
        </w:tc>
        <w:tc>
          <w:tcPr>
            <w:tcW w:w="9270" w:type="dxa"/>
          </w:tcPr>
          <w:p w14:paraId="0C4D1E3D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Evaluations due from department Chair to Dean </w:t>
            </w:r>
          </w:p>
        </w:tc>
      </w:tr>
      <w:tr w:rsidR="00720437" w:rsidRPr="007E0BAE" w14:paraId="24CA7860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28D671B8" w14:textId="77777777" w:rsidR="00720437" w:rsidRPr="007E0BAE" w:rsidRDefault="001F6391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November 30</w:t>
            </w:r>
            <w:r w:rsidR="00720437" w:rsidRPr="007E0BAE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14:paraId="45D5592A" w14:textId="77777777" w:rsidR="00720437" w:rsidRPr="007E0BAE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2-4 year faculty evaluations due to Provost from Dean </w:t>
            </w:r>
          </w:p>
        </w:tc>
      </w:tr>
      <w:tr w:rsidR="00720437" w:rsidRPr="007E0BAE" w14:paraId="4044F16D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0678C5BB" w14:textId="77777777" w:rsidR="00720437" w:rsidRPr="007E0BAE" w:rsidRDefault="001F6391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 15</w:t>
            </w:r>
          </w:p>
        </w:tc>
        <w:tc>
          <w:tcPr>
            <w:tcW w:w="9270" w:type="dxa"/>
          </w:tcPr>
          <w:p w14:paraId="62465C04" w14:textId="77777777" w:rsidR="00720437" w:rsidRPr="007E0BAE" w:rsidRDefault="00720437" w:rsidP="001F639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7E0BAE">
              <w:rPr>
                <w:rFonts w:eastAsiaTheme="minorHAnsi"/>
                <w:color w:val="000000"/>
              </w:rPr>
              <w:t xml:space="preserve">2-4 year faculty notified of reappointment by President (5th year faculty notified of tenure status by </w:t>
            </w:r>
            <w:r w:rsidR="001F6391">
              <w:rPr>
                <w:rFonts w:eastAsiaTheme="minorHAnsi"/>
                <w:color w:val="000000"/>
              </w:rPr>
              <w:t xml:space="preserve">December </w:t>
            </w:r>
            <w:r w:rsidRPr="007E0BAE">
              <w:rPr>
                <w:rFonts w:eastAsiaTheme="minorHAnsi"/>
                <w:color w:val="000000"/>
              </w:rPr>
              <w:t>31)</w:t>
            </w:r>
          </w:p>
        </w:tc>
      </w:tr>
    </w:tbl>
    <w:p w14:paraId="2FEEB29F" w14:textId="77777777" w:rsidR="00720437" w:rsidRDefault="00720437" w:rsidP="00720437">
      <w:pPr>
        <w:spacing w:after="200" w:line="276" w:lineRule="auto"/>
        <w:rPr>
          <w:rFonts w:eastAsiaTheme="minorHAnsi"/>
          <w:b/>
          <w:bCs/>
          <w:color w:val="000000"/>
        </w:rPr>
      </w:pPr>
    </w:p>
    <w:p w14:paraId="7347574C" w14:textId="77777777" w:rsidR="00720437" w:rsidRPr="004A1262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 xml:space="preserve">5th Year Probationary </w:t>
      </w:r>
    </w:p>
    <w:p w14:paraId="12ED0123" w14:textId="77777777" w:rsidR="00720437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5</w:t>
      </w:r>
      <w:r w:rsidRPr="00482953">
        <w:rPr>
          <w:rFonts w:eastAsiaTheme="minorHAnsi"/>
          <w:color w:val="000000"/>
          <w:vertAlign w:val="superscript"/>
        </w:rPr>
        <w:t>th</w:t>
      </w:r>
      <w:r>
        <w:rPr>
          <w:rFonts w:eastAsiaTheme="minorHAnsi"/>
          <w:color w:val="000000"/>
        </w:rPr>
        <w:t xml:space="preserve"> Year Evaluations: (</w:t>
      </w:r>
      <w:r w:rsidRPr="00970770">
        <w:rPr>
          <w:rFonts w:eastAsiaTheme="minorHAnsi"/>
          <w:i/>
          <w:color w:val="000000"/>
        </w:rPr>
        <w:t>this is the annual evaluation, separate from the TeP Recommendations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720437" w:rsidRPr="00AD42E0" w14:paraId="641B3FBA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29515F60" w14:textId="77777777" w:rsidR="00720437" w:rsidRPr="00AD42E0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April 1</w:t>
            </w:r>
            <w:r w:rsidRPr="00AD42E0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14:paraId="31C4C08A" w14:textId="77777777" w:rsidR="00720437" w:rsidRPr="00AD42E0" w:rsidRDefault="00720437" w:rsidP="00EA235E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5</w:t>
            </w:r>
            <w:r w:rsidRPr="00AD42E0">
              <w:rPr>
                <w:rFonts w:eastAsiaTheme="minorHAnsi"/>
                <w:color w:val="000000"/>
                <w:vertAlign w:val="superscript"/>
              </w:rPr>
              <w:t>th</w:t>
            </w:r>
            <w:r w:rsidRPr="00AD42E0">
              <w:rPr>
                <w:rFonts w:eastAsiaTheme="minorHAnsi"/>
                <w:color w:val="000000"/>
              </w:rPr>
              <w:t xml:space="preserve"> year faculty evaluations due from evaluation committee to </w:t>
            </w:r>
            <w:r w:rsidR="00EA235E">
              <w:rPr>
                <w:rFonts w:eastAsiaTheme="minorHAnsi"/>
                <w:color w:val="000000"/>
              </w:rPr>
              <w:t>Chair</w:t>
            </w:r>
            <w:r w:rsidRPr="00AD42E0">
              <w:rPr>
                <w:rFonts w:eastAsiaTheme="minorHAnsi"/>
                <w:color w:val="000000"/>
              </w:rPr>
              <w:t xml:space="preserve"> </w:t>
            </w:r>
          </w:p>
        </w:tc>
      </w:tr>
      <w:tr w:rsidR="00720437" w:rsidRPr="00AD42E0" w14:paraId="2E60B529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0468BB5C" w14:textId="77777777" w:rsidR="00720437" w:rsidRPr="00AD42E0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April 8</w:t>
            </w:r>
            <w:r w:rsidRPr="00AD42E0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270" w:type="dxa"/>
          </w:tcPr>
          <w:p w14:paraId="40E86468" w14:textId="77777777" w:rsidR="00720437" w:rsidRPr="00AD42E0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 xml:space="preserve">Chair evaluation due from department Chair to Dean </w:t>
            </w:r>
          </w:p>
        </w:tc>
      </w:tr>
      <w:tr w:rsidR="00720437" w:rsidRPr="00AD42E0" w14:paraId="0A69CE93" w14:textId="77777777" w:rsidTr="00720437">
        <w:tc>
          <w:tcPr>
            <w:tcW w:w="1728" w:type="dxa"/>
            <w:shd w:val="clear" w:color="auto" w:fill="F2DBDB" w:themeFill="accent2" w:themeFillTint="33"/>
          </w:tcPr>
          <w:p w14:paraId="4F12B565" w14:textId="77777777" w:rsidR="00720437" w:rsidRPr="00AD42E0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April 15</w:t>
            </w:r>
          </w:p>
        </w:tc>
        <w:tc>
          <w:tcPr>
            <w:tcW w:w="9270" w:type="dxa"/>
          </w:tcPr>
          <w:p w14:paraId="1BC5B2D1" w14:textId="77777777" w:rsidR="00720437" w:rsidRPr="00AD42E0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5</w:t>
            </w:r>
            <w:r w:rsidRPr="00AD42E0">
              <w:rPr>
                <w:rFonts w:eastAsiaTheme="minorHAnsi"/>
                <w:color w:val="000000"/>
                <w:vertAlign w:val="superscript"/>
              </w:rPr>
              <w:t>th</w:t>
            </w:r>
            <w:r w:rsidRPr="00AD42E0">
              <w:rPr>
                <w:rFonts w:eastAsiaTheme="minorHAnsi"/>
                <w:color w:val="000000"/>
              </w:rPr>
              <w:t xml:space="preserve"> year faculty evaluations due to Provost from Dean</w:t>
            </w:r>
          </w:p>
        </w:tc>
      </w:tr>
    </w:tbl>
    <w:p w14:paraId="18269E4B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</w:p>
    <w:p w14:paraId="1C936243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</w:p>
    <w:p w14:paraId="5D2D74F6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</w:p>
    <w:p w14:paraId="33ECEC4A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</w:p>
    <w:p w14:paraId="2331B471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</w:p>
    <w:p w14:paraId="44E4198F" w14:textId="77777777" w:rsidR="00720437" w:rsidRDefault="00720437">
      <w:pPr>
        <w:spacing w:after="200" w:line="276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br w:type="page"/>
      </w:r>
    </w:p>
    <w:p w14:paraId="7DB559DD" w14:textId="77777777" w:rsidR="00720437" w:rsidRPr="00720437" w:rsidRDefault="00720437" w:rsidP="00720437">
      <w:pPr>
        <w:spacing w:line="480" w:lineRule="auto"/>
        <w:rPr>
          <w:rFonts w:eastAsiaTheme="minorHAnsi"/>
          <w:b/>
          <w:color w:val="C00000"/>
        </w:rPr>
      </w:pPr>
      <w:r w:rsidRPr="00720437">
        <w:rPr>
          <w:rFonts w:eastAsiaTheme="minorHAnsi"/>
          <w:b/>
          <w:color w:val="C00000"/>
        </w:rPr>
        <w:lastRenderedPageBreak/>
        <w:t>January Anniversary</w:t>
      </w:r>
    </w:p>
    <w:p w14:paraId="31456819" w14:textId="77777777" w:rsidR="00720437" w:rsidRPr="004A1262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 w:rsidRPr="004A1262">
        <w:rPr>
          <w:rFonts w:eastAsiaTheme="minorHAnsi"/>
          <w:b/>
          <w:bCs/>
          <w:color w:val="000000"/>
        </w:rPr>
        <w:t xml:space="preserve">5th Year Probationary applying for Tenure </w:t>
      </w:r>
    </w:p>
    <w:p w14:paraId="4EB767D0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TeP Recommendations: (</w:t>
      </w:r>
      <w:r w:rsidRPr="00970770">
        <w:rPr>
          <w:rFonts w:eastAsiaTheme="minorHAnsi"/>
          <w:i/>
          <w:color w:val="000000"/>
        </w:rPr>
        <w:t>this is in addition to the annual evaluation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97"/>
        <w:gridCol w:w="9075"/>
      </w:tblGrid>
      <w:tr w:rsidR="00720437" w:rsidRPr="00AD42E0" w14:paraId="456B52F0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6D168381" w14:textId="77777777" w:rsidR="00720437" w:rsidRPr="00AD42E0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February 1</w:t>
            </w:r>
          </w:p>
        </w:tc>
        <w:tc>
          <w:tcPr>
            <w:tcW w:w="9075" w:type="dxa"/>
          </w:tcPr>
          <w:p w14:paraId="13BFF01D" w14:textId="77777777" w:rsidR="00720437" w:rsidRPr="00AD42E0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rPr>
                <w:rFonts w:eastAsiaTheme="minorHAnsi"/>
                <w:color w:val="000000"/>
              </w:rPr>
              <w:t>In the first semester of the fifth (or final) probationary year, probationary faculty members with a fall anniversary are notified by the President to apply for tenure.</w:t>
            </w:r>
          </w:p>
        </w:tc>
      </w:tr>
      <w:tr w:rsidR="00720437" w:rsidRPr="00AD42E0" w14:paraId="03D89DB6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4159A930" w14:textId="77777777" w:rsidR="00720437" w:rsidRPr="00AD42E0" w:rsidRDefault="00720437" w:rsidP="00542005">
            <w:pPr>
              <w:spacing w:line="360" w:lineRule="auto"/>
            </w:pPr>
            <w:r>
              <w:t>May 1</w:t>
            </w:r>
          </w:p>
        </w:tc>
        <w:tc>
          <w:tcPr>
            <w:tcW w:w="9075" w:type="dxa"/>
          </w:tcPr>
          <w:p w14:paraId="27BC74C6" w14:textId="77777777" w:rsidR="00720437" w:rsidRPr="00AD42E0" w:rsidRDefault="00720437" w:rsidP="003D08A1">
            <w:pPr>
              <w:spacing w:line="360" w:lineRule="auto"/>
            </w:pPr>
            <w:r>
              <w:rPr>
                <w:rFonts w:eastAsiaTheme="minorHAnsi"/>
                <w:color w:val="000000"/>
              </w:rPr>
              <w:t>Faculty who inten</w:t>
            </w:r>
            <w:r w:rsidR="003D08A1">
              <w:rPr>
                <w:rFonts w:eastAsiaTheme="minorHAnsi"/>
                <w:color w:val="000000"/>
              </w:rPr>
              <w:t>d</w:t>
            </w:r>
            <w:r>
              <w:rPr>
                <w:rFonts w:eastAsiaTheme="minorHAnsi"/>
                <w:color w:val="000000"/>
              </w:rPr>
              <w:t xml:space="preserve"> to apply for </w:t>
            </w:r>
            <w:r w:rsidR="00246437">
              <w:rPr>
                <w:rFonts w:eastAsiaTheme="minorHAnsi"/>
                <w:color w:val="000000"/>
              </w:rPr>
              <w:t>tenure</w:t>
            </w:r>
            <w:r>
              <w:rPr>
                <w:rFonts w:eastAsiaTheme="minorHAnsi"/>
                <w:color w:val="000000"/>
              </w:rPr>
              <w:t xml:space="preserve"> must declare their intention to apply to the President </w:t>
            </w:r>
          </w:p>
        </w:tc>
      </w:tr>
      <w:tr w:rsidR="00720437" w:rsidRPr="00AD42E0" w14:paraId="446B03CD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2826F110" w14:textId="77777777" w:rsidR="00720437" w:rsidRPr="00AD42E0" w:rsidRDefault="00246437" w:rsidP="00542005">
            <w:pPr>
              <w:spacing w:line="360" w:lineRule="auto"/>
            </w:pPr>
            <w:r>
              <w:t>September 10</w:t>
            </w:r>
          </w:p>
        </w:tc>
        <w:tc>
          <w:tcPr>
            <w:tcW w:w="9075" w:type="dxa"/>
          </w:tcPr>
          <w:p w14:paraId="78FAB126" w14:textId="77777777" w:rsidR="00720437" w:rsidRPr="00AD42E0" w:rsidRDefault="00720437" w:rsidP="00542005">
            <w:pPr>
              <w:spacing w:line="360" w:lineRule="auto"/>
            </w:pPr>
            <w:r w:rsidRPr="00AD42E0">
              <w:t>Applicant will upload Electronic Portfolio</w:t>
            </w:r>
          </w:p>
        </w:tc>
      </w:tr>
      <w:tr w:rsidR="00720437" w:rsidRPr="00AD42E0" w14:paraId="4B7E3D82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587DB932" w14:textId="77777777" w:rsidR="00720437" w:rsidRPr="00AD42E0" w:rsidRDefault="00246437" w:rsidP="00542005">
            <w:pPr>
              <w:spacing w:line="360" w:lineRule="auto"/>
            </w:pPr>
            <w:r>
              <w:t>October 1</w:t>
            </w:r>
          </w:p>
        </w:tc>
        <w:tc>
          <w:tcPr>
            <w:tcW w:w="9075" w:type="dxa"/>
          </w:tcPr>
          <w:p w14:paraId="6A369851" w14:textId="77777777" w:rsidR="00720437" w:rsidRPr="00AD42E0" w:rsidRDefault="00720437" w:rsidP="00542005">
            <w:pPr>
              <w:spacing w:line="360" w:lineRule="auto"/>
            </w:pPr>
            <w:r w:rsidRPr="00AD42E0">
              <w:t>Department recommendation committee chair submits Tenure and Promotion Recommendations to electronic portfolio and applicant</w:t>
            </w:r>
          </w:p>
        </w:tc>
      </w:tr>
      <w:tr w:rsidR="00720437" w:rsidRPr="00AD42E0" w14:paraId="6B17DC3B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450A7526" w14:textId="77777777" w:rsidR="00720437" w:rsidRPr="00AD42E0" w:rsidRDefault="00246437" w:rsidP="00542005">
            <w:pPr>
              <w:spacing w:line="360" w:lineRule="auto"/>
            </w:pPr>
            <w:r>
              <w:t>October 1</w:t>
            </w:r>
          </w:p>
        </w:tc>
        <w:tc>
          <w:tcPr>
            <w:tcW w:w="9075" w:type="dxa"/>
          </w:tcPr>
          <w:p w14:paraId="3D3D133D" w14:textId="77777777" w:rsidR="00720437" w:rsidRPr="00AD42E0" w:rsidRDefault="00720437" w:rsidP="00542005">
            <w:pPr>
              <w:spacing w:line="360" w:lineRule="auto"/>
            </w:pPr>
            <w:r w:rsidRPr="00AD42E0">
              <w:t>Department chair submits Tenure and Promotion Recommendations to electronic portfolio and applicant</w:t>
            </w:r>
          </w:p>
        </w:tc>
      </w:tr>
      <w:tr w:rsidR="00246437" w:rsidRPr="00AD42E0" w14:paraId="55AEECBF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0D68B1CE" w14:textId="77777777" w:rsidR="00246437" w:rsidRPr="00AD42E0" w:rsidRDefault="00246437" w:rsidP="00246437">
            <w:pPr>
              <w:spacing w:line="360" w:lineRule="auto"/>
            </w:pPr>
            <w:r>
              <w:t>October</w:t>
            </w:r>
          </w:p>
        </w:tc>
        <w:tc>
          <w:tcPr>
            <w:tcW w:w="9075" w:type="dxa"/>
          </w:tcPr>
          <w:p w14:paraId="0479F4BF" w14:textId="77777777" w:rsidR="00246437" w:rsidRPr="00AD42E0" w:rsidRDefault="00246437" w:rsidP="00246437">
            <w:pPr>
              <w:spacing w:line="360" w:lineRule="auto"/>
            </w:pPr>
            <w:r w:rsidRPr="00AD42E0">
              <w:t>Applicant interviews with TeP</w:t>
            </w:r>
          </w:p>
        </w:tc>
      </w:tr>
      <w:tr w:rsidR="00246437" w:rsidRPr="00AD42E0" w14:paraId="4A5D6A8B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32BD3F6B" w14:textId="77777777" w:rsidR="00246437" w:rsidRPr="00AD42E0" w:rsidRDefault="00246437" w:rsidP="00246437">
            <w:pPr>
              <w:spacing w:line="360" w:lineRule="auto"/>
            </w:pPr>
            <w:r>
              <w:t>November 1</w:t>
            </w:r>
          </w:p>
        </w:tc>
        <w:tc>
          <w:tcPr>
            <w:tcW w:w="9075" w:type="dxa"/>
          </w:tcPr>
          <w:p w14:paraId="2136B228" w14:textId="77777777" w:rsidR="00246437" w:rsidRPr="00AD42E0" w:rsidRDefault="00246437" w:rsidP="00246437">
            <w:pPr>
              <w:spacing w:line="360" w:lineRule="auto"/>
            </w:pPr>
            <w:r w:rsidRPr="00AD42E0">
              <w:t>TeP sends recommendation for tenure to the President</w:t>
            </w:r>
          </w:p>
        </w:tc>
      </w:tr>
      <w:tr w:rsidR="00246437" w:rsidRPr="00AD42E0" w14:paraId="275C5F0D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7CCD314E" w14:textId="77777777" w:rsidR="00246437" w:rsidRDefault="00246437" w:rsidP="00776F63">
            <w:pPr>
              <w:spacing w:line="360" w:lineRule="auto"/>
            </w:pPr>
            <w:r>
              <w:t xml:space="preserve">November </w:t>
            </w:r>
            <w:r w:rsidR="00776F63">
              <w:t>1-6</w:t>
            </w:r>
          </w:p>
        </w:tc>
        <w:tc>
          <w:tcPr>
            <w:tcW w:w="9075" w:type="dxa"/>
          </w:tcPr>
          <w:p w14:paraId="66E9833B" w14:textId="77777777" w:rsidR="00246437" w:rsidRPr="00AD42E0" w:rsidRDefault="00246437" w:rsidP="00246437">
            <w:pPr>
              <w:spacing w:line="360" w:lineRule="auto"/>
            </w:pPr>
            <w:r>
              <w:t xml:space="preserve">If applying for Promotion also, faculty member </w:t>
            </w:r>
            <w:r w:rsidR="000168F2">
              <w:t xml:space="preserve">may update narratives and </w:t>
            </w:r>
            <w:r w:rsidR="00776F63">
              <w:t>curriculum vita in electronic portfolio</w:t>
            </w:r>
          </w:p>
        </w:tc>
      </w:tr>
      <w:tr w:rsidR="00246437" w:rsidRPr="00AD42E0" w14:paraId="77C2929B" w14:textId="77777777" w:rsidTr="00246437">
        <w:tc>
          <w:tcPr>
            <w:tcW w:w="1697" w:type="dxa"/>
            <w:shd w:val="clear" w:color="auto" w:fill="F2DBDB" w:themeFill="accent2" w:themeFillTint="33"/>
          </w:tcPr>
          <w:p w14:paraId="1DB74FCA" w14:textId="77777777" w:rsidR="00246437" w:rsidRPr="00AD42E0" w:rsidRDefault="00246437" w:rsidP="00246437">
            <w:pPr>
              <w:spacing w:line="360" w:lineRule="auto"/>
            </w:pPr>
            <w:r>
              <w:t>December 31</w:t>
            </w:r>
          </w:p>
        </w:tc>
        <w:tc>
          <w:tcPr>
            <w:tcW w:w="9075" w:type="dxa"/>
          </w:tcPr>
          <w:p w14:paraId="1C7CB899" w14:textId="77777777" w:rsidR="00246437" w:rsidRPr="00AD42E0" w:rsidRDefault="00246437" w:rsidP="00246437">
            <w:pPr>
              <w:spacing w:line="360" w:lineRule="auto"/>
            </w:pPr>
            <w:r w:rsidRPr="00AD42E0">
              <w:t>President notifies applicant of tenure decision</w:t>
            </w:r>
          </w:p>
        </w:tc>
      </w:tr>
    </w:tbl>
    <w:p w14:paraId="7E7F3A04" w14:textId="77777777" w:rsidR="00720437" w:rsidRDefault="00720437" w:rsidP="00720437">
      <w:pPr>
        <w:spacing w:line="480" w:lineRule="auto"/>
      </w:pPr>
    </w:p>
    <w:p w14:paraId="71E1B971" w14:textId="77777777" w:rsidR="00776F63" w:rsidRDefault="00776F63">
      <w:pPr>
        <w:spacing w:after="200" w:line="276" w:lineRule="auto"/>
        <w:rPr>
          <w:rFonts w:eastAsiaTheme="minorHAnsi"/>
          <w:b/>
          <w:color w:val="C00000"/>
        </w:rPr>
      </w:pPr>
      <w:r>
        <w:rPr>
          <w:rFonts w:eastAsiaTheme="minorHAnsi"/>
          <w:b/>
          <w:color w:val="C00000"/>
        </w:rPr>
        <w:br w:type="page"/>
      </w:r>
    </w:p>
    <w:p w14:paraId="7B9405FB" w14:textId="77777777" w:rsidR="00720437" w:rsidRPr="00720437" w:rsidRDefault="00720437" w:rsidP="00720437">
      <w:pPr>
        <w:spacing w:line="480" w:lineRule="auto"/>
        <w:rPr>
          <w:rFonts w:eastAsiaTheme="minorHAnsi"/>
          <w:b/>
          <w:color w:val="C00000"/>
        </w:rPr>
      </w:pPr>
      <w:r w:rsidRPr="00720437">
        <w:rPr>
          <w:rFonts w:eastAsiaTheme="minorHAnsi"/>
          <w:b/>
          <w:color w:val="C00000"/>
        </w:rPr>
        <w:lastRenderedPageBreak/>
        <w:t>January Anniversary</w:t>
      </w:r>
    </w:p>
    <w:p w14:paraId="78B6579B" w14:textId="77777777" w:rsidR="00720437" w:rsidRPr="004A1262" w:rsidRDefault="00720437" w:rsidP="00720437">
      <w:pPr>
        <w:autoSpaceDE w:val="0"/>
        <w:autoSpaceDN w:val="0"/>
        <w:adjustRightInd w:val="0"/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b/>
          <w:bCs/>
          <w:color w:val="000000"/>
        </w:rPr>
        <w:t>Promotion schedule (same as fall anniversary)</w:t>
      </w:r>
    </w:p>
    <w:p w14:paraId="064BC508" w14:textId="77777777" w:rsidR="00720437" w:rsidRDefault="00720437" w:rsidP="00720437">
      <w:pPr>
        <w:spacing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TeP Recommendations: (</w:t>
      </w:r>
      <w:r w:rsidRPr="00970770">
        <w:rPr>
          <w:rFonts w:eastAsiaTheme="minorHAnsi"/>
          <w:i/>
          <w:color w:val="000000"/>
        </w:rPr>
        <w:t>this is in addition to the annual evaluation</w:t>
      </w:r>
      <w:r>
        <w:rPr>
          <w:rFonts w:eastAsiaTheme="minorHAnsi"/>
          <w:color w:val="00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9075"/>
      </w:tblGrid>
      <w:tr w:rsidR="00720437" w:rsidRPr="00AD42E0" w14:paraId="6C213C70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23D270CA" w14:textId="77777777" w:rsidR="00720437" w:rsidRPr="00AD42E0" w:rsidRDefault="00720437" w:rsidP="0054200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 xml:space="preserve">Second week of fall semester </w:t>
            </w:r>
            <w:r w:rsidRPr="00AD42E0">
              <w:rPr>
                <w:rFonts w:eastAsiaTheme="minorHAnsi"/>
                <w:color w:val="000000"/>
              </w:rPr>
              <w:t xml:space="preserve"> </w:t>
            </w:r>
          </w:p>
        </w:tc>
        <w:tc>
          <w:tcPr>
            <w:tcW w:w="9075" w:type="dxa"/>
          </w:tcPr>
          <w:p w14:paraId="5B3DC7A7" w14:textId="77777777" w:rsidR="00720437" w:rsidRPr="00AD42E0" w:rsidRDefault="00720437" w:rsidP="003D08A1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Faculty who inten</w:t>
            </w:r>
            <w:r w:rsidR="003D08A1">
              <w:rPr>
                <w:rFonts w:eastAsiaTheme="minorHAnsi"/>
                <w:color w:val="000000"/>
              </w:rPr>
              <w:t>d</w:t>
            </w:r>
            <w:r>
              <w:rPr>
                <w:rFonts w:eastAsiaTheme="minorHAnsi"/>
                <w:color w:val="000000"/>
              </w:rPr>
              <w:t xml:space="preserve"> to apply for promotion must declare their intention to apply to the President three semesters prior </w:t>
            </w:r>
          </w:p>
        </w:tc>
      </w:tr>
      <w:tr w:rsidR="00720437" w:rsidRPr="00AD42E0" w14:paraId="3A5572F7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52188EAC" w14:textId="77777777" w:rsidR="00720437" w:rsidRPr="003259FF" w:rsidRDefault="00720437" w:rsidP="00542005">
            <w:r w:rsidRPr="003259FF">
              <w:t>November 1</w:t>
            </w:r>
            <w:r w:rsidR="00776F63">
              <w:t>-6</w:t>
            </w:r>
          </w:p>
        </w:tc>
        <w:tc>
          <w:tcPr>
            <w:tcW w:w="9075" w:type="dxa"/>
          </w:tcPr>
          <w:p w14:paraId="13262B3D" w14:textId="77777777" w:rsidR="00720437" w:rsidRDefault="00720437" w:rsidP="00542005">
            <w:r w:rsidRPr="003259FF">
              <w:t>Applicant will upload Electronic Portfolio</w:t>
            </w:r>
            <w:r w:rsidR="00776F63">
              <w:t xml:space="preserve"> after making any additions to narrative and curriculum vita</w:t>
            </w:r>
          </w:p>
        </w:tc>
      </w:tr>
      <w:tr w:rsidR="00720437" w:rsidRPr="00AD42E0" w14:paraId="09458ADA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7B284338" w14:textId="77777777" w:rsidR="00720437" w:rsidRPr="00AD42E0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 15</w:t>
            </w:r>
          </w:p>
        </w:tc>
        <w:tc>
          <w:tcPr>
            <w:tcW w:w="9075" w:type="dxa"/>
          </w:tcPr>
          <w:p w14:paraId="52A7C536" w14:textId="77777777" w:rsidR="00720437" w:rsidRPr="00AD42E0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 w:rsidRPr="00AD42E0">
              <w:t>Department recommendation committee chair submits Promotion Recommendations to electronic portfolio and applicant</w:t>
            </w:r>
          </w:p>
        </w:tc>
      </w:tr>
      <w:tr w:rsidR="00720437" w:rsidRPr="00AD42E0" w14:paraId="46464698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4BEC85B1" w14:textId="77777777" w:rsidR="00720437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 22</w:t>
            </w:r>
          </w:p>
        </w:tc>
        <w:tc>
          <w:tcPr>
            <w:tcW w:w="9075" w:type="dxa"/>
          </w:tcPr>
          <w:p w14:paraId="4BD1AF7E" w14:textId="77777777" w:rsidR="00720437" w:rsidRPr="00AD42E0" w:rsidRDefault="00720437" w:rsidP="00542005">
            <w:pPr>
              <w:spacing w:line="360" w:lineRule="auto"/>
            </w:pPr>
            <w:r w:rsidRPr="00AD42E0">
              <w:t>Department chair submits Promotion Recommendations to electronic portfolio and applicant</w:t>
            </w:r>
          </w:p>
        </w:tc>
      </w:tr>
      <w:tr w:rsidR="00720437" w:rsidRPr="00AD42E0" w14:paraId="6978E6F8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110F1C8C" w14:textId="77777777" w:rsidR="00720437" w:rsidRDefault="00720437" w:rsidP="00542005">
            <w:pPr>
              <w:spacing w:line="360" w:lineRule="auto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December 22</w:t>
            </w:r>
          </w:p>
        </w:tc>
        <w:tc>
          <w:tcPr>
            <w:tcW w:w="9075" w:type="dxa"/>
          </w:tcPr>
          <w:p w14:paraId="0BC6ECD9" w14:textId="77777777" w:rsidR="00720437" w:rsidRPr="00AD42E0" w:rsidRDefault="00720437" w:rsidP="00542005">
            <w:pPr>
              <w:spacing w:line="360" w:lineRule="auto"/>
            </w:pPr>
            <w:r w:rsidRPr="00AD42E0">
              <w:t>Dean/Library Director/appropriate manager submits Promotion Recommendations to electronic portfolio and applicant</w:t>
            </w:r>
          </w:p>
        </w:tc>
      </w:tr>
      <w:tr w:rsidR="00720437" w:rsidRPr="00AD42E0" w14:paraId="2A74F50D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5E41A364" w14:textId="77777777" w:rsidR="00720437" w:rsidRPr="00AD42E0" w:rsidRDefault="00720437" w:rsidP="00542005">
            <w:pPr>
              <w:spacing w:line="360" w:lineRule="auto"/>
            </w:pPr>
            <w:r w:rsidRPr="00AD42E0">
              <w:t>January 15</w:t>
            </w:r>
          </w:p>
        </w:tc>
        <w:tc>
          <w:tcPr>
            <w:tcW w:w="9075" w:type="dxa"/>
          </w:tcPr>
          <w:p w14:paraId="1726115E" w14:textId="77777777" w:rsidR="00720437" w:rsidRPr="00AD42E0" w:rsidRDefault="00720437" w:rsidP="00542005">
            <w:pPr>
              <w:spacing w:line="360" w:lineRule="auto"/>
            </w:pPr>
            <w:r w:rsidRPr="00AD42E0">
              <w:t>The applicant may submit a written statement to TeP addressing all committee, chair, dean recommendations</w:t>
            </w:r>
          </w:p>
        </w:tc>
      </w:tr>
      <w:tr w:rsidR="00720437" w:rsidRPr="00AD42E0" w14:paraId="0BC07878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63E9CC83" w14:textId="77777777" w:rsidR="00720437" w:rsidRPr="00AD42E0" w:rsidRDefault="00720437" w:rsidP="00542005">
            <w:pPr>
              <w:spacing w:line="360" w:lineRule="auto"/>
            </w:pPr>
            <w:r w:rsidRPr="00AD42E0">
              <w:t>February 1</w:t>
            </w:r>
          </w:p>
        </w:tc>
        <w:tc>
          <w:tcPr>
            <w:tcW w:w="9075" w:type="dxa"/>
          </w:tcPr>
          <w:p w14:paraId="1B57A0CC" w14:textId="77777777" w:rsidR="00720437" w:rsidRPr="00AD42E0" w:rsidRDefault="00720437" w:rsidP="00542005">
            <w:pPr>
              <w:spacing w:line="360" w:lineRule="auto"/>
            </w:pPr>
            <w:r w:rsidRPr="00AD42E0">
              <w:t>The Provost submits recommendation for Promotion</w:t>
            </w:r>
          </w:p>
        </w:tc>
      </w:tr>
      <w:tr w:rsidR="00720437" w:rsidRPr="00AD42E0" w14:paraId="620D5AB3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71DA5C92" w14:textId="77777777" w:rsidR="00720437" w:rsidRPr="00AD42E0" w:rsidRDefault="00720437" w:rsidP="00542005">
            <w:pPr>
              <w:spacing w:line="360" w:lineRule="auto"/>
            </w:pPr>
            <w:r w:rsidRPr="00AD42E0">
              <w:t>February 7</w:t>
            </w:r>
          </w:p>
        </w:tc>
        <w:tc>
          <w:tcPr>
            <w:tcW w:w="9075" w:type="dxa"/>
          </w:tcPr>
          <w:p w14:paraId="611E4A18" w14:textId="77777777" w:rsidR="00720437" w:rsidRPr="00AD42E0" w:rsidRDefault="00720437" w:rsidP="00542005">
            <w:pPr>
              <w:spacing w:line="360" w:lineRule="auto"/>
            </w:pPr>
            <w:r w:rsidRPr="00AD42E0">
              <w:t>The applicant may submit a written statement to TeP addressing the Provost’s recommendation</w:t>
            </w:r>
          </w:p>
        </w:tc>
      </w:tr>
      <w:tr w:rsidR="00720437" w:rsidRPr="00AD42E0" w14:paraId="1ECE4B06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355D7904" w14:textId="77777777" w:rsidR="00720437" w:rsidRPr="00AD42E0" w:rsidRDefault="00720437" w:rsidP="00542005">
            <w:pPr>
              <w:spacing w:line="360" w:lineRule="auto"/>
            </w:pPr>
            <w:r w:rsidRPr="00AD42E0">
              <w:t xml:space="preserve">March </w:t>
            </w:r>
          </w:p>
        </w:tc>
        <w:tc>
          <w:tcPr>
            <w:tcW w:w="9075" w:type="dxa"/>
          </w:tcPr>
          <w:p w14:paraId="5DF86F2F" w14:textId="77777777" w:rsidR="00720437" w:rsidRPr="00AD42E0" w:rsidRDefault="00720437" w:rsidP="00542005">
            <w:pPr>
              <w:spacing w:line="360" w:lineRule="auto"/>
            </w:pPr>
            <w:r w:rsidRPr="00AD42E0">
              <w:t>Applicant interviews with TeP</w:t>
            </w:r>
          </w:p>
        </w:tc>
      </w:tr>
      <w:tr w:rsidR="00720437" w:rsidRPr="00AD42E0" w14:paraId="62C506E0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6B20DCB3" w14:textId="77777777" w:rsidR="00720437" w:rsidRPr="00AD42E0" w:rsidRDefault="00720437" w:rsidP="00542005">
            <w:pPr>
              <w:spacing w:line="360" w:lineRule="auto"/>
            </w:pPr>
            <w:r w:rsidRPr="00AD42E0">
              <w:t>April 15</w:t>
            </w:r>
          </w:p>
        </w:tc>
        <w:tc>
          <w:tcPr>
            <w:tcW w:w="9075" w:type="dxa"/>
          </w:tcPr>
          <w:p w14:paraId="66BFAFB8" w14:textId="77777777" w:rsidR="00720437" w:rsidRPr="00AD42E0" w:rsidRDefault="00720437" w:rsidP="00542005">
            <w:pPr>
              <w:spacing w:line="360" w:lineRule="auto"/>
            </w:pPr>
            <w:r w:rsidRPr="00AD42E0">
              <w:t>TeP sends recommendation for promotion to the President</w:t>
            </w:r>
          </w:p>
        </w:tc>
      </w:tr>
      <w:tr w:rsidR="00720437" w:rsidRPr="00AD42E0" w14:paraId="59A2057C" w14:textId="77777777" w:rsidTr="00720437">
        <w:tc>
          <w:tcPr>
            <w:tcW w:w="1715" w:type="dxa"/>
            <w:shd w:val="clear" w:color="auto" w:fill="F2DBDB" w:themeFill="accent2" w:themeFillTint="33"/>
          </w:tcPr>
          <w:p w14:paraId="3BA5A1D5" w14:textId="77777777" w:rsidR="00720437" w:rsidRPr="00AD42E0" w:rsidRDefault="00720437" w:rsidP="00542005">
            <w:pPr>
              <w:spacing w:line="360" w:lineRule="auto"/>
            </w:pPr>
            <w:r w:rsidRPr="00AD42E0">
              <w:t>July 15</w:t>
            </w:r>
          </w:p>
        </w:tc>
        <w:tc>
          <w:tcPr>
            <w:tcW w:w="9075" w:type="dxa"/>
          </w:tcPr>
          <w:p w14:paraId="5C3E35C7" w14:textId="77777777" w:rsidR="00720437" w:rsidRPr="00AD42E0" w:rsidRDefault="00720437" w:rsidP="00542005">
            <w:pPr>
              <w:spacing w:line="360" w:lineRule="auto"/>
            </w:pPr>
            <w:r w:rsidRPr="00AD42E0">
              <w:t>President notifies applicant of promotion decision</w:t>
            </w:r>
          </w:p>
        </w:tc>
      </w:tr>
    </w:tbl>
    <w:p w14:paraId="37B938FE" w14:textId="77777777" w:rsidR="00720437" w:rsidRPr="00F866E5" w:rsidRDefault="00720437" w:rsidP="00720437">
      <w:pPr>
        <w:spacing w:line="480" w:lineRule="auto"/>
      </w:pPr>
    </w:p>
    <w:p w14:paraId="57CC4509" w14:textId="77777777" w:rsidR="00997EE4" w:rsidRPr="00F866E5" w:rsidRDefault="00997EE4" w:rsidP="00AD42E0">
      <w:pPr>
        <w:spacing w:line="480" w:lineRule="auto"/>
      </w:pPr>
    </w:p>
    <w:sectPr w:rsidR="00997EE4" w:rsidRPr="00F866E5" w:rsidSect="004A126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D12D7" w14:textId="77777777" w:rsidR="003509A2" w:rsidRDefault="003509A2" w:rsidP="00FB5CE9">
      <w:r>
        <w:separator/>
      </w:r>
    </w:p>
  </w:endnote>
  <w:endnote w:type="continuationSeparator" w:id="0">
    <w:p w14:paraId="392332ED" w14:textId="77777777" w:rsidR="003509A2" w:rsidRDefault="003509A2" w:rsidP="00FB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13884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9BA530" w14:textId="77777777" w:rsidR="00FB5CE9" w:rsidRDefault="00FB5C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449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449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41D0AF6" w14:textId="77777777" w:rsidR="00FB5CE9" w:rsidRDefault="00FB5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0061" w14:textId="77777777" w:rsidR="003509A2" w:rsidRDefault="003509A2" w:rsidP="00FB5CE9">
      <w:r>
        <w:separator/>
      </w:r>
    </w:p>
  </w:footnote>
  <w:footnote w:type="continuationSeparator" w:id="0">
    <w:p w14:paraId="0950C2C5" w14:textId="77777777" w:rsidR="003509A2" w:rsidRDefault="003509A2" w:rsidP="00FB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7584A"/>
    <w:multiLevelType w:val="hybridMultilevel"/>
    <w:tmpl w:val="41F60A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A33CBA"/>
    <w:multiLevelType w:val="hybridMultilevel"/>
    <w:tmpl w:val="BC2E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2"/>
    <w:rsid w:val="000168F2"/>
    <w:rsid w:val="000D5739"/>
    <w:rsid w:val="001F6391"/>
    <w:rsid w:val="00215CB3"/>
    <w:rsid w:val="00223044"/>
    <w:rsid w:val="00231828"/>
    <w:rsid w:val="00246437"/>
    <w:rsid w:val="00324904"/>
    <w:rsid w:val="003509A2"/>
    <w:rsid w:val="003D08A1"/>
    <w:rsid w:val="00441798"/>
    <w:rsid w:val="00482953"/>
    <w:rsid w:val="004A1262"/>
    <w:rsid w:val="005117A9"/>
    <w:rsid w:val="0053174D"/>
    <w:rsid w:val="005F7AD9"/>
    <w:rsid w:val="005F7DDC"/>
    <w:rsid w:val="00661615"/>
    <w:rsid w:val="00720437"/>
    <w:rsid w:val="00744490"/>
    <w:rsid w:val="00776F63"/>
    <w:rsid w:val="007A7EE0"/>
    <w:rsid w:val="007E0BAE"/>
    <w:rsid w:val="008405F9"/>
    <w:rsid w:val="00850421"/>
    <w:rsid w:val="009627FE"/>
    <w:rsid w:val="00970770"/>
    <w:rsid w:val="00997EE4"/>
    <w:rsid w:val="009D17D3"/>
    <w:rsid w:val="009F24A9"/>
    <w:rsid w:val="00AD42E0"/>
    <w:rsid w:val="00B270B2"/>
    <w:rsid w:val="00BA31E4"/>
    <w:rsid w:val="00BD7111"/>
    <w:rsid w:val="00CB6335"/>
    <w:rsid w:val="00D4356C"/>
    <w:rsid w:val="00DB5310"/>
    <w:rsid w:val="00DE58B3"/>
    <w:rsid w:val="00EA235E"/>
    <w:rsid w:val="00EF3932"/>
    <w:rsid w:val="00F866E5"/>
    <w:rsid w:val="00FB5CE9"/>
    <w:rsid w:val="00FE74EA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B9FC"/>
  <w15:docId w15:val="{CD7842F3-34AA-4E68-8166-C7F97768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2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A1262"/>
    <w:rPr>
      <w:vertAlign w:val="superscript"/>
    </w:rPr>
  </w:style>
  <w:style w:type="table" w:styleId="TableGrid">
    <w:name w:val="Table Grid"/>
    <w:basedOn w:val="TableNormal"/>
    <w:uiPriority w:val="59"/>
    <w:rsid w:val="007E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C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C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CBC30B611AC4E8AEB65E1D01E55B0" ma:contentTypeVersion="0" ma:contentTypeDescription="Create a new document." ma:contentTypeScope="" ma:versionID="b38abce47ed5120b37dae283670853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554A4-2A13-4D8D-87B9-A2D17791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E761E-F5CF-4F99-ACB4-F2D9C720914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8D70ED9-29AC-4B93-B705-9E743D9FE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6428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</dc:creator>
  <cp:lastModifiedBy>Loeper, Jennifer K.</cp:lastModifiedBy>
  <cp:revision>2</cp:revision>
  <cp:lastPrinted>2016-08-16T15:23:00Z</cp:lastPrinted>
  <dcterms:created xsi:type="dcterms:W3CDTF">2017-10-12T17:03:00Z</dcterms:created>
  <dcterms:modified xsi:type="dcterms:W3CDTF">2017-10-12T17:03:00Z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0x010100DDCCBC30B611AC4E8AEB65E1D01E55B0</vt:lpwstr>
  </property>
</Properties>
</file>